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B8" w:rsidRPr="000C1CB8" w:rsidRDefault="000C1CB8" w:rsidP="000C1CB8">
      <w:pPr>
        <w:spacing w:line="240" w:lineRule="auto"/>
        <w:ind w:left="0" w:right="0" w:firstLine="0"/>
        <w:jc w:val="center"/>
        <w:textAlignment w:val="baseline"/>
        <w:outlineLvl w:val="0"/>
        <w:rPr>
          <w:rFonts w:ascii="Arial" w:eastAsia="Times New Roman" w:hAnsi="Arial" w:cs="Arial"/>
          <w:b/>
          <w:bCs/>
          <w:color w:val="2D2D2D"/>
          <w:kern w:val="36"/>
          <w:sz w:val="46"/>
          <w:szCs w:val="46"/>
          <w:lang w:eastAsia="ru-RU"/>
        </w:rPr>
      </w:pPr>
      <w:r w:rsidRPr="000C1CB8">
        <w:rPr>
          <w:rFonts w:ascii="Arial" w:eastAsia="Times New Roman" w:hAnsi="Arial" w:cs="Arial"/>
          <w:b/>
          <w:bCs/>
          <w:color w:val="2D2D2D"/>
          <w:kern w:val="36"/>
          <w:sz w:val="46"/>
          <w:szCs w:val="46"/>
          <w:lang w:eastAsia="ru-RU"/>
        </w:rPr>
        <w:t>Водный кодекс Российской Федерации (с изменениями на 29 июля 2017 года)</w:t>
      </w:r>
    </w:p>
    <w:p w:rsidR="000C1CB8" w:rsidRPr="000C1CB8" w:rsidRDefault="000C1CB8" w:rsidP="000C1CB8">
      <w:pPr>
        <w:shd w:val="clear" w:color="auto" w:fill="FFFFFF"/>
        <w:spacing w:before="92" w:after="46" w:line="288" w:lineRule="atLeast"/>
        <w:ind w:left="0" w:right="0" w:firstLine="0"/>
        <w:jc w:val="center"/>
        <w:textAlignment w:val="baseline"/>
        <w:rPr>
          <w:rFonts w:ascii="Arial" w:eastAsia="Times New Roman" w:hAnsi="Arial" w:cs="Arial"/>
          <w:color w:val="3C3C3C"/>
          <w:spacing w:val="1"/>
          <w:sz w:val="41"/>
          <w:szCs w:val="41"/>
          <w:lang w:eastAsia="ru-RU"/>
        </w:rPr>
      </w:pPr>
      <w:r w:rsidRPr="000C1CB8">
        <w:rPr>
          <w:rFonts w:ascii="Arial" w:eastAsia="Times New Roman" w:hAnsi="Arial" w:cs="Arial"/>
          <w:color w:val="3C3C3C"/>
          <w:spacing w:val="1"/>
          <w:sz w:val="41"/>
          <w:szCs w:val="41"/>
          <w:lang w:eastAsia="ru-RU"/>
        </w:rPr>
        <w:t>ВОДНЫЙ КОДЕКС РОССИЙСКОЙ ФЕДЕРАЦИИ</w:t>
      </w:r>
    </w:p>
    <w:p w:rsidR="000C1CB8" w:rsidRPr="000C1CB8" w:rsidRDefault="000C1CB8" w:rsidP="000C1C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(с изменениями на 29 июля 2017 года)</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lang w:eastAsia="ru-RU"/>
        </w:rPr>
        <w:t>____________________________________________________________________</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Документ с изменениями, внесенными: </w:t>
      </w:r>
      <w:r w:rsidRPr="000C1CB8">
        <w:rPr>
          <w:rFonts w:ascii="Arial" w:eastAsia="Times New Roman" w:hAnsi="Arial" w:cs="Arial"/>
          <w:color w:val="2D2D2D"/>
          <w:spacing w:val="1"/>
          <w:sz w:val="13"/>
          <w:szCs w:val="13"/>
          <w:lang w:eastAsia="ru-RU"/>
        </w:rPr>
        <w:br/>
      </w:r>
      <w:hyperlink r:id="rId4" w:history="1">
        <w:r w:rsidRPr="000C1CB8">
          <w:rPr>
            <w:rFonts w:ascii="Arial" w:eastAsia="Times New Roman" w:hAnsi="Arial" w:cs="Arial"/>
            <w:color w:val="00466E"/>
            <w:spacing w:val="1"/>
            <w:sz w:val="13"/>
            <w:u w:val="single"/>
            <w:lang w:eastAsia="ru-RU"/>
          </w:rPr>
          <w:t>Федеральным законом от 4 декабря 2006 года N 201-ФЗ</w:t>
        </w:r>
      </w:hyperlink>
      <w:r w:rsidRPr="000C1CB8">
        <w:rPr>
          <w:rFonts w:ascii="Arial" w:eastAsia="Times New Roman" w:hAnsi="Arial" w:cs="Arial"/>
          <w:color w:val="2D2D2D"/>
          <w:spacing w:val="1"/>
          <w:sz w:val="13"/>
          <w:lang w:eastAsia="ru-RU"/>
        </w:rPr>
        <w:t> (Российская газета, N 277, 08.12.2006) (о порядке вступления в силу см. </w:t>
      </w:r>
      <w:hyperlink r:id="rId5" w:history="1">
        <w:r w:rsidRPr="000C1CB8">
          <w:rPr>
            <w:rFonts w:ascii="Arial" w:eastAsia="Times New Roman" w:hAnsi="Arial" w:cs="Arial"/>
            <w:color w:val="00466E"/>
            <w:spacing w:val="1"/>
            <w:sz w:val="13"/>
            <w:u w:val="single"/>
            <w:lang w:eastAsia="ru-RU"/>
          </w:rPr>
          <w:t>статью 40 Федерального закона от 4 декабря 2006 года N 201-ФЗ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hyperlink r:id="rId6" w:history="1">
        <w:r w:rsidRPr="000C1CB8">
          <w:rPr>
            <w:rFonts w:ascii="Arial" w:eastAsia="Times New Roman" w:hAnsi="Arial" w:cs="Arial"/>
            <w:color w:val="00466E"/>
            <w:spacing w:val="1"/>
            <w:sz w:val="13"/>
            <w:u w:val="single"/>
            <w:lang w:eastAsia="ru-RU"/>
          </w:rPr>
          <w:t>Федеральным законом от 19 июня 2007 года N 102-ФЗ</w:t>
        </w:r>
      </w:hyperlink>
      <w:r w:rsidRPr="000C1CB8">
        <w:rPr>
          <w:rFonts w:ascii="Arial" w:eastAsia="Times New Roman" w:hAnsi="Arial" w:cs="Arial"/>
          <w:color w:val="2D2D2D"/>
          <w:spacing w:val="1"/>
          <w:sz w:val="13"/>
          <w:lang w:eastAsia="ru-RU"/>
        </w:rPr>
        <w:t> (Российская газета, N 132, 22.06.2007); </w:t>
      </w:r>
      <w:r w:rsidRPr="000C1CB8">
        <w:rPr>
          <w:rFonts w:ascii="Arial" w:eastAsia="Times New Roman" w:hAnsi="Arial" w:cs="Arial"/>
          <w:color w:val="2D2D2D"/>
          <w:spacing w:val="1"/>
          <w:sz w:val="13"/>
          <w:szCs w:val="13"/>
          <w:lang w:eastAsia="ru-RU"/>
        </w:rPr>
        <w:br/>
      </w:r>
      <w:hyperlink r:id="rId7"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lang w:eastAsia="ru-RU"/>
        </w:rPr>
        <w:t> (Российская газета, N 153, 18.07.2008) (о порядке вступления в силу см. </w:t>
      </w:r>
      <w:hyperlink r:id="rId8" w:history="1">
        <w:r w:rsidRPr="000C1CB8">
          <w:rPr>
            <w:rFonts w:ascii="Arial" w:eastAsia="Times New Roman" w:hAnsi="Arial" w:cs="Arial"/>
            <w:color w:val="00466E"/>
            <w:spacing w:val="1"/>
            <w:sz w:val="13"/>
            <w:u w:val="single"/>
            <w:lang w:eastAsia="ru-RU"/>
          </w:rPr>
          <w:t>статью 33 Федерального закона от 14 июля 2008 года N 118-ФЗ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hyperlink r:id="rId9" w:history="1">
        <w:r w:rsidRPr="000C1CB8">
          <w:rPr>
            <w:rFonts w:ascii="Arial" w:eastAsia="Times New Roman" w:hAnsi="Arial" w:cs="Arial"/>
            <w:color w:val="00466E"/>
            <w:spacing w:val="1"/>
            <w:sz w:val="13"/>
            <w:u w:val="single"/>
            <w:lang w:eastAsia="ru-RU"/>
          </w:rPr>
          <w:t>Федеральным законом от 23 июля 2008 года N 160-ФЗ</w:t>
        </w:r>
      </w:hyperlink>
      <w:r w:rsidRPr="000C1CB8">
        <w:rPr>
          <w:rFonts w:ascii="Arial" w:eastAsia="Times New Roman" w:hAnsi="Arial" w:cs="Arial"/>
          <w:color w:val="2D2D2D"/>
          <w:spacing w:val="1"/>
          <w:sz w:val="13"/>
          <w:lang w:eastAsia="ru-RU"/>
        </w:rPr>
        <w:t> (Российская газета, N 158, 25.07.2008) (вступил в силу с 1 января 2009 года);</w:t>
      </w:r>
      <w:r w:rsidRPr="000C1CB8">
        <w:rPr>
          <w:rFonts w:ascii="Arial" w:eastAsia="Times New Roman" w:hAnsi="Arial" w:cs="Arial"/>
          <w:color w:val="2D2D2D"/>
          <w:spacing w:val="1"/>
          <w:sz w:val="13"/>
          <w:szCs w:val="13"/>
          <w:lang w:eastAsia="ru-RU"/>
        </w:rPr>
        <w:br/>
      </w:r>
      <w:hyperlink r:id="rId10" w:history="1">
        <w:r w:rsidRPr="000C1CB8">
          <w:rPr>
            <w:rFonts w:ascii="Arial" w:eastAsia="Times New Roman" w:hAnsi="Arial" w:cs="Arial"/>
            <w:color w:val="00466E"/>
            <w:spacing w:val="1"/>
            <w:sz w:val="13"/>
            <w:u w:val="single"/>
            <w:lang w:eastAsia="ru-RU"/>
          </w:rPr>
          <w:t>Федеральным законом от 24 июля 2009 года N 209-ФЗ</w:t>
        </w:r>
      </w:hyperlink>
      <w:r w:rsidRPr="000C1CB8">
        <w:rPr>
          <w:rFonts w:ascii="Arial" w:eastAsia="Times New Roman" w:hAnsi="Arial" w:cs="Arial"/>
          <w:color w:val="2D2D2D"/>
          <w:spacing w:val="1"/>
          <w:sz w:val="13"/>
          <w:lang w:eastAsia="ru-RU"/>
        </w:rPr>
        <w:t> (Российская газета, N 137, 28.07.2009) (о порядке вступления в силу см. </w:t>
      </w:r>
      <w:hyperlink r:id="rId11" w:history="1">
        <w:r w:rsidRPr="000C1CB8">
          <w:rPr>
            <w:rFonts w:ascii="Arial" w:eastAsia="Times New Roman" w:hAnsi="Arial" w:cs="Arial"/>
            <w:color w:val="00466E"/>
            <w:spacing w:val="1"/>
            <w:sz w:val="13"/>
            <w:u w:val="single"/>
            <w:lang w:eastAsia="ru-RU"/>
          </w:rPr>
          <w:t>статью 72 Федерального закона от 24 июля 2009 года N 209-ФЗ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hyperlink r:id="rId12" w:history="1">
        <w:r w:rsidRPr="000C1CB8">
          <w:rPr>
            <w:rFonts w:ascii="Arial" w:eastAsia="Times New Roman" w:hAnsi="Arial" w:cs="Arial"/>
            <w:color w:val="00466E"/>
            <w:spacing w:val="1"/>
            <w:sz w:val="13"/>
            <w:u w:val="single"/>
            <w:lang w:eastAsia="ru-RU"/>
          </w:rPr>
          <w:t>Федеральным законом от 27 декабря 2009 года N 365-ФЗ</w:t>
        </w:r>
      </w:hyperlink>
      <w:r w:rsidRPr="000C1CB8">
        <w:rPr>
          <w:rFonts w:ascii="Arial" w:eastAsia="Times New Roman" w:hAnsi="Arial" w:cs="Arial"/>
          <w:color w:val="2D2D2D"/>
          <w:spacing w:val="1"/>
          <w:sz w:val="13"/>
          <w:lang w:eastAsia="ru-RU"/>
        </w:rPr>
        <w:t> (Российская газета, N 252, 29.12.2009) (о порядке вступления в силу см. </w:t>
      </w:r>
      <w:hyperlink r:id="rId13" w:history="1">
        <w:r w:rsidRPr="000C1CB8">
          <w:rPr>
            <w:rFonts w:ascii="Arial" w:eastAsia="Times New Roman" w:hAnsi="Arial" w:cs="Arial"/>
            <w:color w:val="00466E"/>
            <w:spacing w:val="1"/>
            <w:sz w:val="13"/>
            <w:u w:val="single"/>
            <w:lang w:eastAsia="ru-RU"/>
          </w:rPr>
          <w:t>статью 19 Федерального закона от 27 декабря 2009 года N 365-ФЗ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hyperlink r:id="rId14" w:history="1">
        <w:r w:rsidRPr="000C1CB8">
          <w:rPr>
            <w:rFonts w:ascii="Arial" w:eastAsia="Times New Roman" w:hAnsi="Arial" w:cs="Arial"/>
            <w:color w:val="00466E"/>
            <w:spacing w:val="1"/>
            <w:sz w:val="13"/>
            <w:u w:val="single"/>
            <w:lang w:eastAsia="ru-RU"/>
          </w:rPr>
          <w:t>Федеральным законом от 28 декабря 2010 года N 420-ФЗ</w:t>
        </w:r>
      </w:hyperlink>
      <w:r w:rsidRPr="000C1CB8">
        <w:rPr>
          <w:rFonts w:ascii="Arial" w:eastAsia="Times New Roman" w:hAnsi="Arial" w:cs="Arial"/>
          <w:color w:val="2D2D2D"/>
          <w:spacing w:val="1"/>
          <w:sz w:val="13"/>
          <w:lang w:eastAsia="ru-RU"/>
        </w:rPr>
        <w:t> (Российская газета, N 297, 31.12.2010); </w:t>
      </w:r>
      <w:r w:rsidRPr="000C1CB8">
        <w:rPr>
          <w:rFonts w:ascii="Arial" w:eastAsia="Times New Roman" w:hAnsi="Arial" w:cs="Arial"/>
          <w:color w:val="2D2D2D"/>
          <w:spacing w:val="1"/>
          <w:sz w:val="13"/>
          <w:szCs w:val="13"/>
          <w:lang w:eastAsia="ru-RU"/>
        </w:rPr>
        <w:br/>
      </w:r>
      <w:hyperlink r:id="rId15" w:history="1">
        <w:r w:rsidRPr="000C1CB8">
          <w:rPr>
            <w:rFonts w:ascii="Arial" w:eastAsia="Times New Roman" w:hAnsi="Arial" w:cs="Arial"/>
            <w:color w:val="00466E"/>
            <w:spacing w:val="1"/>
            <w:sz w:val="13"/>
            <w:u w:val="single"/>
            <w:lang w:eastAsia="ru-RU"/>
          </w:rPr>
          <w:t>Федеральным законом от 11 июля 2011 года N 190-ФЗ</w:t>
        </w:r>
      </w:hyperlink>
      <w:r w:rsidRPr="000C1CB8">
        <w:rPr>
          <w:rFonts w:ascii="Arial" w:eastAsia="Times New Roman" w:hAnsi="Arial" w:cs="Arial"/>
          <w:color w:val="2D2D2D"/>
          <w:spacing w:val="1"/>
          <w:sz w:val="13"/>
          <w:lang w:eastAsia="ru-RU"/>
        </w:rPr>
        <w:t> (Российская газета, N 153, 15.07.2011) (о порядке вступления в силу см. </w:t>
      </w:r>
      <w:hyperlink r:id="rId16" w:history="1">
        <w:r w:rsidRPr="000C1CB8">
          <w:rPr>
            <w:rFonts w:ascii="Arial" w:eastAsia="Times New Roman" w:hAnsi="Arial" w:cs="Arial"/>
            <w:color w:val="00466E"/>
            <w:spacing w:val="1"/>
            <w:sz w:val="13"/>
            <w:u w:val="single"/>
            <w:lang w:eastAsia="ru-RU"/>
          </w:rPr>
          <w:t>статью 42 Федерального закона от 11 июля 2011 года N 190-ФЗ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hyperlink r:id="rId17"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 (Российская газета, N 160, 25.07.2011) (о порядке вступления в силу см. </w:t>
      </w:r>
      <w:hyperlink r:id="rId18" w:history="1">
        <w:r w:rsidRPr="000C1CB8">
          <w:rPr>
            <w:rFonts w:ascii="Arial" w:eastAsia="Times New Roman" w:hAnsi="Arial" w:cs="Arial"/>
            <w:color w:val="00466E"/>
            <w:spacing w:val="1"/>
            <w:sz w:val="13"/>
            <w:u w:val="single"/>
            <w:lang w:eastAsia="ru-RU"/>
          </w:rPr>
          <w:t>статью 71 Федерального закона от 18 июля 2011 года N 242-ФЗ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hyperlink r:id="rId19" w:history="1">
        <w:r w:rsidRPr="000C1CB8">
          <w:rPr>
            <w:rFonts w:ascii="Arial" w:eastAsia="Times New Roman" w:hAnsi="Arial" w:cs="Arial"/>
            <w:color w:val="00466E"/>
            <w:spacing w:val="1"/>
            <w:sz w:val="13"/>
            <w:u w:val="single"/>
            <w:lang w:eastAsia="ru-RU"/>
          </w:rPr>
          <w:t>Федеральным законом от 19 июля 2011 года N 246-ФЗ</w:t>
        </w:r>
      </w:hyperlink>
      <w:r w:rsidRPr="000C1CB8">
        <w:rPr>
          <w:rFonts w:ascii="Arial" w:eastAsia="Times New Roman" w:hAnsi="Arial" w:cs="Arial"/>
          <w:color w:val="2D2D2D"/>
          <w:spacing w:val="1"/>
          <w:sz w:val="13"/>
          <w:lang w:eastAsia="ru-RU"/>
        </w:rPr>
        <w:t> (Российская газета, N 159, 22.07.2011); </w:t>
      </w:r>
      <w:r w:rsidRPr="000C1CB8">
        <w:rPr>
          <w:rFonts w:ascii="Arial" w:eastAsia="Times New Roman" w:hAnsi="Arial" w:cs="Arial"/>
          <w:color w:val="2D2D2D"/>
          <w:spacing w:val="1"/>
          <w:sz w:val="13"/>
          <w:szCs w:val="13"/>
          <w:lang w:eastAsia="ru-RU"/>
        </w:rPr>
        <w:br/>
      </w:r>
      <w:hyperlink r:id="rId20" w:history="1">
        <w:r w:rsidRPr="000C1CB8">
          <w:rPr>
            <w:rFonts w:ascii="Arial" w:eastAsia="Times New Roman" w:hAnsi="Arial" w:cs="Arial"/>
            <w:color w:val="00466E"/>
            <w:spacing w:val="1"/>
            <w:sz w:val="13"/>
            <w:u w:val="single"/>
            <w:lang w:eastAsia="ru-RU"/>
          </w:rPr>
          <w:t>Федеральным законом от 19 июля 2011 года N 248-ФЗ</w:t>
        </w:r>
      </w:hyperlink>
      <w:r w:rsidRPr="000C1CB8">
        <w:rPr>
          <w:rFonts w:ascii="Arial" w:eastAsia="Times New Roman" w:hAnsi="Arial" w:cs="Arial"/>
          <w:color w:val="2D2D2D"/>
          <w:spacing w:val="1"/>
          <w:sz w:val="13"/>
          <w:lang w:eastAsia="ru-RU"/>
        </w:rPr>
        <w:t> (Российская газета, N 159, 22.07.2011) (о порядке вступления в силу см. </w:t>
      </w:r>
      <w:hyperlink r:id="rId21" w:history="1">
        <w:r w:rsidRPr="000C1CB8">
          <w:rPr>
            <w:rFonts w:ascii="Arial" w:eastAsia="Times New Roman" w:hAnsi="Arial" w:cs="Arial"/>
            <w:color w:val="00466E"/>
            <w:spacing w:val="1"/>
            <w:sz w:val="13"/>
            <w:u w:val="single"/>
            <w:lang w:eastAsia="ru-RU"/>
          </w:rPr>
          <w:t>статью 50 Федерального закона от 19 июля 2011 года N 248-ФЗ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hyperlink r:id="rId22" w:history="1">
        <w:r w:rsidRPr="000C1CB8">
          <w:rPr>
            <w:rFonts w:ascii="Arial" w:eastAsia="Times New Roman" w:hAnsi="Arial" w:cs="Arial"/>
            <w:color w:val="00466E"/>
            <w:spacing w:val="1"/>
            <w:sz w:val="13"/>
            <w:u w:val="single"/>
            <w:lang w:eastAsia="ru-RU"/>
          </w:rPr>
          <w:t>Федеральным законом от 21 июля 2011 года N 257-ФЗ</w:t>
        </w:r>
      </w:hyperlink>
      <w:r w:rsidRPr="000C1CB8">
        <w:rPr>
          <w:rFonts w:ascii="Arial" w:eastAsia="Times New Roman" w:hAnsi="Arial" w:cs="Arial"/>
          <w:color w:val="2D2D2D"/>
          <w:spacing w:val="1"/>
          <w:sz w:val="13"/>
          <w:lang w:eastAsia="ru-RU"/>
        </w:rPr>
        <w:t> (Российская газета, N 161, 26.07.2011) (о порядке вступления в силу см. </w:t>
      </w:r>
      <w:hyperlink r:id="rId23" w:history="1">
        <w:r w:rsidRPr="000C1CB8">
          <w:rPr>
            <w:rFonts w:ascii="Arial" w:eastAsia="Times New Roman" w:hAnsi="Arial" w:cs="Arial"/>
            <w:color w:val="00466E"/>
            <w:spacing w:val="1"/>
            <w:sz w:val="13"/>
            <w:u w:val="single"/>
            <w:lang w:eastAsia="ru-RU"/>
          </w:rPr>
          <w:t>статью 8 Федерального закона от 21 июля 2011 года N 257-ФЗ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hyperlink r:id="rId24" w:history="1">
        <w:r w:rsidRPr="000C1CB8">
          <w:rPr>
            <w:rFonts w:ascii="Arial" w:eastAsia="Times New Roman" w:hAnsi="Arial" w:cs="Arial"/>
            <w:color w:val="00466E"/>
            <w:spacing w:val="1"/>
            <w:sz w:val="13"/>
            <w:u w:val="single"/>
            <w:lang w:eastAsia="ru-RU"/>
          </w:rPr>
          <w:t>Федеральным законом от 21 ноября 2011 года N 331-ФЗ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22.11.2011) (вступил в силу с 1 января 2012 года); </w:t>
      </w:r>
      <w:r w:rsidRPr="000C1CB8">
        <w:rPr>
          <w:rFonts w:ascii="Arial" w:eastAsia="Times New Roman" w:hAnsi="Arial" w:cs="Arial"/>
          <w:color w:val="2D2D2D"/>
          <w:spacing w:val="1"/>
          <w:sz w:val="13"/>
          <w:szCs w:val="13"/>
          <w:lang w:eastAsia="ru-RU"/>
        </w:rPr>
        <w:br/>
      </w:r>
      <w:hyperlink r:id="rId25" w:history="1">
        <w:r w:rsidRPr="000C1CB8">
          <w:rPr>
            <w:rFonts w:ascii="Arial" w:eastAsia="Times New Roman" w:hAnsi="Arial" w:cs="Arial"/>
            <w:color w:val="00466E"/>
            <w:spacing w:val="1"/>
            <w:sz w:val="13"/>
            <w:u w:val="single"/>
            <w:lang w:eastAsia="ru-RU"/>
          </w:rPr>
          <w:t>Федеральным законом от 6 декабря 2011 года N 401-ФЗ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06.12.2011) (о порядке вступления в силу см. </w:t>
      </w:r>
      <w:hyperlink r:id="rId26" w:history="1">
        <w:r w:rsidRPr="000C1CB8">
          <w:rPr>
            <w:rFonts w:ascii="Arial" w:eastAsia="Times New Roman" w:hAnsi="Arial" w:cs="Arial"/>
            <w:color w:val="00466E"/>
            <w:spacing w:val="1"/>
            <w:sz w:val="13"/>
            <w:u w:val="single"/>
            <w:lang w:eastAsia="ru-RU"/>
          </w:rPr>
          <w:t>статью 20 Федерального закона от 6 декабря 2011 года N 401-ФЗ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hyperlink r:id="rId27" w:history="1">
        <w:r w:rsidRPr="000C1CB8">
          <w:rPr>
            <w:rFonts w:ascii="Arial" w:eastAsia="Times New Roman" w:hAnsi="Arial" w:cs="Arial"/>
            <w:color w:val="00466E"/>
            <w:spacing w:val="1"/>
            <w:sz w:val="13"/>
            <w:u w:val="single"/>
            <w:lang w:eastAsia="ru-RU"/>
          </w:rPr>
          <w:t>Федеральным законом от 7 декабря 2011 года N 417-ФЗ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08.12.2011) (о порядке вступления в силу см. </w:t>
      </w:r>
      <w:hyperlink r:id="rId28" w:history="1">
        <w:r w:rsidRPr="000C1CB8">
          <w:rPr>
            <w:rFonts w:ascii="Arial" w:eastAsia="Times New Roman" w:hAnsi="Arial" w:cs="Arial"/>
            <w:color w:val="00466E"/>
            <w:spacing w:val="1"/>
            <w:sz w:val="13"/>
            <w:u w:val="single"/>
            <w:lang w:eastAsia="ru-RU"/>
          </w:rPr>
          <w:t>статью 22 Федерального закона от 7 декабря 2011 года N 417-ФЗ</w:t>
        </w:r>
      </w:hyperlink>
      <w:r w:rsidRPr="000C1CB8">
        <w:rPr>
          <w:rFonts w:ascii="Arial" w:eastAsia="Times New Roman" w:hAnsi="Arial" w:cs="Arial"/>
          <w:color w:val="2D2D2D"/>
          <w:spacing w:val="1"/>
          <w:sz w:val="13"/>
          <w:lang w:eastAsia="ru-RU"/>
        </w:rPr>
        <w:t>) (с изменениями, внесенными </w:t>
      </w:r>
      <w:hyperlink r:id="rId29" w:history="1">
        <w:r w:rsidRPr="000C1CB8">
          <w:rPr>
            <w:rFonts w:ascii="Arial" w:eastAsia="Times New Roman" w:hAnsi="Arial" w:cs="Arial"/>
            <w:color w:val="00466E"/>
            <w:spacing w:val="1"/>
            <w:sz w:val="13"/>
            <w:u w:val="single"/>
            <w:lang w:eastAsia="ru-RU"/>
          </w:rPr>
          <w:t>Федеральным законом от 30 декабря 2012 года N 291-ФЗ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hyperlink r:id="rId30" w:history="1">
        <w:r w:rsidRPr="000C1CB8">
          <w:rPr>
            <w:rFonts w:ascii="Arial" w:eastAsia="Times New Roman" w:hAnsi="Arial" w:cs="Arial"/>
            <w:color w:val="00466E"/>
            <w:spacing w:val="1"/>
            <w:sz w:val="13"/>
            <w:u w:val="single"/>
            <w:lang w:eastAsia="ru-RU"/>
          </w:rPr>
          <w:t>Федеральным законом от 25 июня 2012 года N 93-ФЗ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25.06.2012);</w:t>
      </w:r>
      <w:r w:rsidRPr="000C1CB8">
        <w:rPr>
          <w:rFonts w:ascii="Arial" w:eastAsia="Times New Roman" w:hAnsi="Arial" w:cs="Arial"/>
          <w:color w:val="2D2D2D"/>
          <w:spacing w:val="1"/>
          <w:sz w:val="13"/>
          <w:szCs w:val="13"/>
          <w:lang w:eastAsia="ru-RU"/>
        </w:rPr>
        <w:br/>
      </w:r>
      <w:hyperlink r:id="rId31" w:history="1">
        <w:r w:rsidRPr="000C1CB8">
          <w:rPr>
            <w:rFonts w:ascii="Arial" w:eastAsia="Times New Roman" w:hAnsi="Arial" w:cs="Arial"/>
            <w:color w:val="00466E"/>
            <w:spacing w:val="1"/>
            <w:sz w:val="13"/>
            <w:u w:val="single"/>
            <w:lang w:eastAsia="ru-RU"/>
          </w:rPr>
          <w:t>Федеральным законом от 28 июля 2012 года N 133-ФЗ</w:t>
        </w:r>
      </w:hyperlink>
      <w:r w:rsidRPr="000C1CB8">
        <w:rPr>
          <w:rFonts w:ascii="Arial" w:eastAsia="Times New Roman" w:hAnsi="Arial" w:cs="Arial"/>
          <w:color w:val="2D2D2D"/>
          <w:spacing w:val="1"/>
          <w:sz w:val="13"/>
          <w:lang w:eastAsia="ru-RU"/>
        </w:rPr>
        <w:t> (Российская газета, N 172, 30.07.2012) (о порядке вступления в силу см. </w:t>
      </w:r>
      <w:hyperlink r:id="rId32" w:history="1">
        <w:r w:rsidRPr="000C1CB8">
          <w:rPr>
            <w:rFonts w:ascii="Arial" w:eastAsia="Times New Roman" w:hAnsi="Arial" w:cs="Arial"/>
            <w:color w:val="00466E"/>
            <w:spacing w:val="1"/>
            <w:sz w:val="13"/>
            <w:u w:val="single"/>
            <w:lang w:eastAsia="ru-RU"/>
          </w:rPr>
          <w:t>статью 41 Федерального закона от 28 июля 2012 года N 133-ФЗ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hyperlink r:id="rId33" w:history="1">
        <w:r w:rsidRPr="000C1CB8">
          <w:rPr>
            <w:rFonts w:ascii="Arial" w:eastAsia="Times New Roman" w:hAnsi="Arial" w:cs="Arial"/>
            <w:color w:val="00466E"/>
            <w:spacing w:val="1"/>
            <w:sz w:val="13"/>
            <w:u w:val="single"/>
            <w:lang w:eastAsia="ru-RU"/>
          </w:rPr>
          <w:t> Федеральным законом от 7 мая 2013 года N 87-ФЗ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08.05.2013);</w:t>
      </w:r>
      <w:r w:rsidRPr="000C1CB8">
        <w:rPr>
          <w:rFonts w:ascii="Arial" w:eastAsia="Times New Roman" w:hAnsi="Arial" w:cs="Arial"/>
          <w:color w:val="2D2D2D"/>
          <w:spacing w:val="1"/>
          <w:sz w:val="13"/>
          <w:szCs w:val="13"/>
          <w:lang w:eastAsia="ru-RU"/>
        </w:rPr>
        <w:br/>
      </w:r>
      <w:hyperlink r:id="rId34" w:history="1">
        <w:r w:rsidRPr="000C1CB8">
          <w:rPr>
            <w:rFonts w:ascii="Arial" w:eastAsia="Times New Roman" w:hAnsi="Arial" w:cs="Arial"/>
            <w:color w:val="00466E"/>
            <w:spacing w:val="1"/>
            <w:sz w:val="13"/>
            <w:u w:val="single"/>
            <w:lang w:eastAsia="ru-RU"/>
          </w:rPr>
          <w:t>Федеральным законом от 2 июля 2013 года N 148-ФЗ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03.07.2013) (о порядке вступления в силу см. </w:t>
      </w:r>
      <w:hyperlink r:id="rId35" w:history="1">
        <w:r w:rsidRPr="000C1CB8">
          <w:rPr>
            <w:rFonts w:ascii="Arial" w:eastAsia="Times New Roman" w:hAnsi="Arial" w:cs="Arial"/>
            <w:color w:val="00466E"/>
            <w:spacing w:val="1"/>
            <w:sz w:val="13"/>
            <w:u w:val="single"/>
            <w:lang w:eastAsia="ru-RU"/>
          </w:rPr>
          <w:t>статью 22 Федерального закона от 2 июля 2013 года N 148-ФЗ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hyperlink r:id="rId36"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21.10.2013);</w:t>
      </w:r>
      <w:r w:rsidRPr="000C1CB8">
        <w:rPr>
          <w:rFonts w:ascii="Arial" w:eastAsia="Times New Roman" w:hAnsi="Arial" w:cs="Arial"/>
          <w:color w:val="2D2D2D"/>
          <w:spacing w:val="1"/>
          <w:sz w:val="13"/>
          <w:szCs w:val="13"/>
          <w:lang w:eastAsia="ru-RU"/>
        </w:rPr>
        <w:br/>
      </w:r>
      <w:hyperlink r:id="rId37" w:history="1">
        <w:r w:rsidRPr="000C1CB8">
          <w:rPr>
            <w:rFonts w:ascii="Arial" w:eastAsia="Times New Roman" w:hAnsi="Arial" w:cs="Arial"/>
            <w:color w:val="00466E"/>
            <w:spacing w:val="1"/>
            <w:sz w:val="13"/>
            <w:u w:val="single"/>
            <w:lang w:eastAsia="ru-RU"/>
          </w:rPr>
          <w:t>Федеральным законом от 28 декабря 2013 года N 396-ФЗ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30.12.2013) (о порядке вступления в силу см. </w:t>
      </w:r>
      <w:hyperlink r:id="rId38" w:history="1">
        <w:r w:rsidRPr="000C1CB8">
          <w:rPr>
            <w:rFonts w:ascii="Arial" w:eastAsia="Times New Roman" w:hAnsi="Arial" w:cs="Arial"/>
            <w:color w:val="00466E"/>
            <w:spacing w:val="1"/>
            <w:sz w:val="13"/>
            <w:u w:val="single"/>
            <w:lang w:eastAsia="ru-RU"/>
          </w:rPr>
          <w:t>статью 48 Федерального закона от 28 декабря 2013 года N 396-ФЗ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hyperlink r:id="rId39" w:history="1">
        <w:r w:rsidRPr="000C1CB8">
          <w:rPr>
            <w:rFonts w:ascii="Arial" w:eastAsia="Times New Roman" w:hAnsi="Arial" w:cs="Arial"/>
            <w:color w:val="00466E"/>
            <w:spacing w:val="1"/>
            <w:sz w:val="13"/>
            <w:u w:val="single"/>
            <w:lang w:eastAsia="ru-RU"/>
          </w:rPr>
          <w:t>Федеральным законом от 28 июня 2014 года N 181-ФЗ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30.06.2014);</w:t>
      </w:r>
      <w:r w:rsidRPr="000C1CB8">
        <w:rPr>
          <w:rFonts w:ascii="Arial" w:eastAsia="Times New Roman" w:hAnsi="Arial" w:cs="Arial"/>
          <w:color w:val="2D2D2D"/>
          <w:spacing w:val="1"/>
          <w:sz w:val="13"/>
          <w:szCs w:val="13"/>
          <w:lang w:eastAsia="ru-RU"/>
        </w:rPr>
        <w:br/>
      </w:r>
      <w:hyperlink r:id="rId40" w:history="1">
        <w:r w:rsidRPr="000C1CB8">
          <w:rPr>
            <w:rFonts w:ascii="Arial" w:eastAsia="Times New Roman" w:hAnsi="Arial" w:cs="Arial"/>
            <w:color w:val="00466E"/>
            <w:spacing w:val="1"/>
            <w:sz w:val="13"/>
            <w:u w:val="single"/>
            <w:lang w:eastAsia="ru-RU"/>
          </w:rPr>
          <w:t>Федеральным законом от 14 октября 2014 года N 307-ФЗ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15.10.2014, N 0001201410150002) (о порядке вступления в силу см. </w:t>
      </w:r>
      <w:hyperlink r:id="rId41" w:history="1">
        <w:r w:rsidRPr="000C1CB8">
          <w:rPr>
            <w:rFonts w:ascii="Arial" w:eastAsia="Times New Roman" w:hAnsi="Arial" w:cs="Arial"/>
            <w:color w:val="00466E"/>
            <w:spacing w:val="1"/>
            <w:sz w:val="13"/>
            <w:u w:val="single"/>
            <w:lang w:eastAsia="ru-RU"/>
          </w:rPr>
          <w:t>статью 36 Федерального закона от 14 октября 2014 года N 307-ФЗ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hyperlink r:id="rId42" w:history="1">
        <w:r w:rsidRPr="000C1CB8">
          <w:rPr>
            <w:rFonts w:ascii="Arial" w:eastAsia="Times New Roman" w:hAnsi="Arial" w:cs="Arial"/>
            <w:color w:val="00466E"/>
            <w:spacing w:val="1"/>
            <w:sz w:val="13"/>
            <w:u w:val="single"/>
            <w:lang w:eastAsia="ru-RU"/>
          </w:rPr>
          <w:t>Федеральным законом от 22 октября 2014 года N 315-ФЗ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23.10.2014, N 0001201410230005) (о порядке вступления в силу см. </w:t>
      </w:r>
      <w:hyperlink r:id="rId43" w:history="1">
        <w:r w:rsidRPr="000C1CB8">
          <w:rPr>
            <w:rFonts w:ascii="Arial" w:eastAsia="Times New Roman" w:hAnsi="Arial" w:cs="Arial"/>
            <w:color w:val="00466E"/>
            <w:spacing w:val="1"/>
            <w:sz w:val="13"/>
            <w:u w:val="single"/>
            <w:lang w:eastAsia="ru-RU"/>
          </w:rPr>
          <w:t>статью 18 Федерального закона от 22 октября 2014 года N 315-ФЗ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44" w:history="1">
        <w:r w:rsidRPr="000C1CB8">
          <w:rPr>
            <w:rFonts w:ascii="Arial" w:eastAsia="Times New Roman" w:hAnsi="Arial" w:cs="Arial"/>
            <w:color w:val="00466E"/>
            <w:spacing w:val="1"/>
            <w:sz w:val="13"/>
            <w:u w:val="single"/>
            <w:lang w:eastAsia="ru-RU"/>
          </w:rPr>
          <w:t>Федеральным законом от 29 декабря 2014 года N 458-ФЗ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29.12.2014, N 0001201412290022) (о порядке вступления в силу см. </w:t>
      </w:r>
      <w:hyperlink r:id="rId45" w:history="1">
        <w:r w:rsidRPr="000C1CB8">
          <w:rPr>
            <w:rFonts w:ascii="Arial" w:eastAsia="Times New Roman" w:hAnsi="Arial" w:cs="Arial"/>
            <w:color w:val="00466E"/>
            <w:spacing w:val="1"/>
            <w:sz w:val="13"/>
            <w:u w:val="single"/>
            <w:lang w:eastAsia="ru-RU"/>
          </w:rPr>
          <w:t>статью 24 Федерального закона от 29 декабря 2014 года N 458-ФЗ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46" w:history="1">
        <w:r w:rsidRPr="000C1CB8">
          <w:rPr>
            <w:rFonts w:ascii="Arial" w:eastAsia="Times New Roman" w:hAnsi="Arial" w:cs="Arial"/>
            <w:color w:val="00466E"/>
            <w:spacing w:val="1"/>
            <w:sz w:val="13"/>
            <w:u w:val="single"/>
            <w:lang w:eastAsia="ru-RU"/>
          </w:rPr>
          <w:t>Федеральным законом от 29 декабря 2014 года N 459-ФЗ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29.12.2014, N 0001201412290014) (вступил в силу с 1 января 2015 года);</w:t>
      </w:r>
      <w:r w:rsidRPr="000C1CB8">
        <w:rPr>
          <w:rFonts w:ascii="Arial" w:eastAsia="Times New Roman" w:hAnsi="Arial" w:cs="Arial"/>
          <w:color w:val="2D2D2D"/>
          <w:spacing w:val="1"/>
          <w:sz w:val="13"/>
          <w:szCs w:val="13"/>
          <w:lang w:eastAsia="ru-RU"/>
        </w:rPr>
        <w:br/>
      </w:r>
      <w:hyperlink r:id="rId47" w:history="1">
        <w:r w:rsidRPr="000C1CB8">
          <w:rPr>
            <w:rFonts w:ascii="Arial" w:eastAsia="Times New Roman" w:hAnsi="Arial" w:cs="Arial"/>
            <w:color w:val="00466E"/>
            <w:spacing w:val="1"/>
            <w:sz w:val="13"/>
            <w:u w:val="single"/>
            <w:lang w:eastAsia="ru-RU"/>
          </w:rPr>
          <w:t>Федеральным законом от 31 декабря 2014 года N 499-ФЗ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31.12.2014, N 0001201412310124) (вступил в силу с 1 апреля 2015 года);</w:t>
      </w:r>
      <w:r w:rsidRPr="000C1CB8">
        <w:rPr>
          <w:rFonts w:ascii="Arial" w:eastAsia="Times New Roman" w:hAnsi="Arial" w:cs="Arial"/>
          <w:color w:val="2D2D2D"/>
          <w:spacing w:val="1"/>
          <w:sz w:val="13"/>
          <w:szCs w:val="13"/>
          <w:lang w:eastAsia="ru-RU"/>
        </w:rPr>
        <w:br/>
      </w:r>
      <w:hyperlink r:id="rId48" w:history="1">
        <w:r w:rsidRPr="000C1CB8">
          <w:rPr>
            <w:rFonts w:ascii="Arial" w:eastAsia="Times New Roman" w:hAnsi="Arial" w:cs="Arial"/>
            <w:color w:val="00466E"/>
            <w:spacing w:val="1"/>
            <w:sz w:val="13"/>
            <w:u w:val="single"/>
            <w:lang w:eastAsia="ru-RU"/>
          </w:rPr>
          <w:t>Федеральным законом от 13 июля 2015 года N 221-ФЗ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13.07.2015, N 0001201507130080) (о порядке вступления в силу см. </w:t>
      </w:r>
      <w:hyperlink r:id="rId49" w:history="1">
        <w:r w:rsidRPr="000C1CB8">
          <w:rPr>
            <w:rFonts w:ascii="Arial" w:eastAsia="Times New Roman" w:hAnsi="Arial" w:cs="Arial"/>
            <w:color w:val="00466E"/>
            <w:spacing w:val="1"/>
            <w:sz w:val="13"/>
            <w:u w:val="single"/>
            <w:lang w:eastAsia="ru-RU"/>
          </w:rPr>
          <w:t>статью 15 Федерального закона от 13 июля 2015 года N 221-ФЗ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hyperlink r:id="rId50" w:history="1">
        <w:r w:rsidRPr="000C1CB8">
          <w:rPr>
            <w:rFonts w:ascii="Arial" w:eastAsia="Times New Roman" w:hAnsi="Arial" w:cs="Arial"/>
            <w:color w:val="00466E"/>
            <w:spacing w:val="1"/>
            <w:sz w:val="13"/>
            <w:u w:val="single"/>
            <w:lang w:eastAsia="ru-RU"/>
          </w:rPr>
          <w:t>Федеральным законом от 13 июля 2015 года N 224-ФЗ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14.07.2015, N 0001201507140006) (о порядке вступления в силу см. </w:t>
      </w:r>
      <w:hyperlink r:id="rId51" w:history="1">
        <w:r w:rsidRPr="000C1CB8">
          <w:rPr>
            <w:rFonts w:ascii="Arial" w:eastAsia="Times New Roman" w:hAnsi="Arial" w:cs="Arial"/>
            <w:color w:val="00466E"/>
            <w:spacing w:val="1"/>
            <w:sz w:val="13"/>
            <w:u w:val="single"/>
            <w:lang w:eastAsia="ru-RU"/>
          </w:rPr>
          <w:t>статью 48 Федерального закона от 13 июля 2015 года N 224-ФЗ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hyperlink r:id="rId52" w:history="1">
        <w:r w:rsidRPr="000C1CB8">
          <w:rPr>
            <w:rFonts w:ascii="Arial" w:eastAsia="Times New Roman" w:hAnsi="Arial" w:cs="Arial"/>
            <w:color w:val="00466E"/>
            <w:spacing w:val="1"/>
            <w:sz w:val="13"/>
            <w:u w:val="single"/>
            <w:lang w:eastAsia="ru-RU"/>
          </w:rPr>
          <w:t>Федеральным законом от 13 июля 2015 года N 233-ФЗ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13.07.2015, N 0001201507130077);</w:t>
      </w:r>
      <w:r w:rsidRPr="000C1CB8">
        <w:rPr>
          <w:rFonts w:ascii="Arial" w:eastAsia="Times New Roman" w:hAnsi="Arial" w:cs="Arial"/>
          <w:color w:val="2D2D2D"/>
          <w:spacing w:val="1"/>
          <w:sz w:val="13"/>
          <w:szCs w:val="13"/>
          <w:lang w:eastAsia="ru-RU"/>
        </w:rPr>
        <w:br/>
      </w:r>
      <w:hyperlink r:id="rId53" w:history="1">
        <w:r w:rsidRPr="000C1CB8">
          <w:rPr>
            <w:rFonts w:ascii="Arial" w:eastAsia="Times New Roman" w:hAnsi="Arial" w:cs="Arial"/>
            <w:color w:val="00466E"/>
            <w:spacing w:val="1"/>
            <w:sz w:val="13"/>
            <w:u w:val="single"/>
            <w:lang w:eastAsia="ru-RU"/>
          </w:rPr>
          <w:t>Федеральным законом от 13 июля 2015 года N 244-ФЗ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13.07.2015, N 0001201507130061);</w:t>
      </w:r>
      <w:r w:rsidRPr="000C1CB8">
        <w:rPr>
          <w:rFonts w:ascii="Arial" w:eastAsia="Times New Roman" w:hAnsi="Arial" w:cs="Arial"/>
          <w:color w:val="2D2D2D"/>
          <w:spacing w:val="1"/>
          <w:sz w:val="13"/>
          <w:szCs w:val="13"/>
          <w:lang w:eastAsia="ru-RU"/>
        </w:rPr>
        <w:br/>
      </w:r>
      <w:hyperlink r:id="rId54" w:history="1">
        <w:r w:rsidRPr="000C1CB8">
          <w:rPr>
            <w:rFonts w:ascii="Arial" w:eastAsia="Times New Roman" w:hAnsi="Arial" w:cs="Arial"/>
            <w:color w:val="00466E"/>
            <w:spacing w:val="1"/>
            <w:sz w:val="13"/>
            <w:u w:val="single"/>
            <w:lang w:eastAsia="ru-RU"/>
          </w:rPr>
          <w:t>Федеральным законом от 28 ноября 2015 года N 357-ФЗ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28.11.2015, N 0001201511280035);</w:t>
      </w:r>
      <w:r w:rsidRPr="000C1CB8">
        <w:rPr>
          <w:rFonts w:ascii="Arial" w:eastAsia="Times New Roman" w:hAnsi="Arial" w:cs="Arial"/>
          <w:color w:val="2D2D2D"/>
          <w:spacing w:val="1"/>
          <w:sz w:val="13"/>
          <w:szCs w:val="13"/>
          <w:lang w:eastAsia="ru-RU"/>
        </w:rPr>
        <w:br/>
      </w:r>
      <w:hyperlink r:id="rId55" w:history="1">
        <w:r w:rsidRPr="000C1CB8">
          <w:rPr>
            <w:rFonts w:ascii="Arial" w:eastAsia="Times New Roman" w:hAnsi="Arial" w:cs="Arial"/>
            <w:color w:val="00466E"/>
            <w:spacing w:val="1"/>
            <w:sz w:val="13"/>
            <w:u w:val="single"/>
            <w:lang w:eastAsia="ru-RU"/>
          </w:rPr>
          <w:t>Федеральным законом от 31 октября 2016 года N 384-ФЗ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31.10.2016, N 0001201610310017); </w:t>
      </w:r>
      <w:r w:rsidRPr="000C1CB8">
        <w:rPr>
          <w:rFonts w:ascii="Arial" w:eastAsia="Times New Roman" w:hAnsi="Arial" w:cs="Arial"/>
          <w:color w:val="2D2D2D"/>
          <w:spacing w:val="1"/>
          <w:sz w:val="13"/>
          <w:szCs w:val="13"/>
          <w:lang w:eastAsia="ru-RU"/>
        </w:rPr>
        <w:br/>
      </w:r>
      <w:hyperlink r:id="rId56"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 (Официальный интернет-портал правовой информации www.pravo.gov.ru, 26.07.2017, N 0001201707260040); </w:t>
      </w:r>
      <w:r w:rsidRPr="000C1CB8">
        <w:rPr>
          <w:rFonts w:ascii="Arial" w:eastAsia="Times New Roman" w:hAnsi="Arial" w:cs="Arial"/>
          <w:color w:val="2D2D2D"/>
          <w:spacing w:val="1"/>
          <w:sz w:val="13"/>
          <w:szCs w:val="13"/>
          <w:lang w:eastAsia="ru-RU"/>
        </w:rPr>
        <w:br/>
      </w:r>
      <w:hyperlink r:id="rId57" w:history="1">
        <w:r w:rsidRPr="000C1CB8">
          <w:rPr>
            <w:rFonts w:ascii="Arial" w:eastAsia="Times New Roman" w:hAnsi="Arial" w:cs="Arial"/>
            <w:color w:val="00466E"/>
            <w:spacing w:val="1"/>
            <w:sz w:val="13"/>
            <w:u w:val="single"/>
            <w:lang w:eastAsia="ru-RU"/>
          </w:rPr>
          <w:t>Федеральным законом от 29 июля 2017 года N 261-ФЗ</w:t>
        </w:r>
      </w:hyperlink>
      <w:r w:rsidRPr="000C1CB8">
        <w:rPr>
          <w:rFonts w:ascii="Arial" w:eastAsia="Times New Roman" w:hAnsi="Arial" w:cs="Arial"/>
          <w:color w:val="2D2D2D"/>
          <w:spacing w:val="1"/>
          <w:sz w:val="13"/>
          <w:lang w:eastAsia="ru-RU"/>
        </w:rPr>
        <w:t xml:space="preserve"> (Официальный интернет-портал правовой информации www.pravo.gov.ru, 30.07.2017, N </w:t>
      </w:r>
      <w:r w:rsidRPr="000C1CB8">
        <w:rPr>
          <w:rFonts w:ascii="Arial" w:eastAsia="Times New Roman" w:hAnsi="Arial" w:cs="Arial"/>
          <w:color w:val="2D2D2D"/>
          <w:spacing w:val="1"/>
          <w:sz w:val="13"/>
          <w:lang w:eastAsia="ru-RU"/>
        </w:rPr>
        <w:lastRenderedPageBreak/>
        <w:t>0001201707300020).</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___________________________________________________________________</w:t>
      </w:r>
    </w:p>
    <w:p w:rsidR="000C1CB8" w:rsidRPr="000C1CB8" w:rsidRDefault="000C1CB8" w:rsidP="000C1CB8">
      <w:pPr>
        <w:shd w:val="clear" w:color="auto" w:fill="FFFFFF"/>
        <w:spacing w:line="193" w:lineRule="atLeast"/>
        <w:ind w:left="0" w:right="0" w:firstLine="0"/>
        <w:jc w:val="righ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t>Принят</w:t>
      </w:r>
      <w:r w:rsidRPr="000C1CB8">
        <w:rPr>
          <w:rFonts w:ascii="Arial" w:eastAsia="Times New Roman" w:hAnsi="Arial" w:cs="Arial"/>
          <w:color w:val="2D2D2D"/>
          <w:spacing w:val="1"/>
          <w:sz w:val="13"/>
          <w:szCs w:val="13"/>
          <w:lang w:eastAsia="ru-RU"/>
        </w:rPr>
        <w:br/>
        <w:t>Государственной Думой</w:t>
      </w:r>
      <w:r w:rsidRPr="000C1CB8">
        <w:rPr>
          <w:rFonts w:ascii="Arial" w:eastAsia="Times New Roman" w:hAnsi="Arial" w:cs="Arial"/>
          <w:color w:val="2D2D2D"/>
          <w:spacing w:val="1"/>
          <w:sz w:val="13"/>
          <w:szCs w:val="13"/>
          <w:lang w:eastAsia="ru-RU"/>
        </w:rPr>
        <w:br/>
        <w:t>12 апреля 2006 года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t>Одобрен</w:t>
      </w:r>
      <w:r w:rsidRPr="000C1CB8">
        <w:rPr>
          <w:rFonts w:ascii="Arial" w:eastAsia="Times New Roman" w:hAnsi="Arial" w:cs="Arial"/>
          <w:color w:val="2D2D2D"/>
          <w:spacing w:val="1"/>
          <w:sz w:val="13"/>
          <w:szCs w:val="13"/>
          <w:lang w:eastAsia="ru-RU"/>
        </w:rPr>
        <w:br/>
        <w:t>Советом Федерации</w:t>
      </w:r>
      <w:r w:rsidRPr="000C1CB8">
        <w:rPr>
          <w:rFonts w:ascii="Arial" w:eastAsia="Times New Roman" w:hAnsi="Arial" w:cs="Arial"/>
          <w:color w:val="2D2D2D"/>
          <w:spacing w:val="1"/>
          <w:sz w:val="13"/>
          <w:szCs w:val="13"/>
          <w:lang w:eastAsia="ru-RU"/>
        </w:rPr>
        <w:br/>
        <w:t>26 мая 2006 года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8" w:history="1">
        <w:r w:rsidRPr="000C1CB8">
          <w:rPr>
            <w:rFonts w:ascii="Arial" w:eastAsia="Times New Roman" w:hAnsi="Arial" w:cs="Arial"/>
            <w:color w:val="00466E"/>
            <w:spacing w:val="1"/>
            <w:sz w:val="13"/>
            <w:u w:val="single"/>
            <w:lang w:eastAsia="ru-RU"/>
          </w:rPr>
          <w:t>Комментарий к Водному кодексу Российской Федерации</w:t>
        </w:r>
      </w:hyperlink>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41"/>
          <w:szCs w:val="41"/>
          <w:lang w:eastAsia="ru-RU"/>
        </w:rPr>
      </w:pPr>
      <w:r w:rsidRPr="000C1CB8">
        <w:rPr>
          <w:rFonts w:ascii="Arial" w:eastAsia="Times New Roman" w:hAnsi="Arial" w:cs="Arial"/>
          <w:color w:val="3C3C3C"/>
          <w:spacing w:val="1"/>
          <w:sz w:val="41"/>
          <w:szCs w:val="41"/>
          <w:lang w:eastAsia="ru-RU"/>
        </w:rPr>
        <w:t>Глава 1. Общие положения (статьи 1 - 7_1)</w:t>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1. Основные понятия, используемые в настоящем Кодексе</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t>В целях настоящего Кодекса используются следующие основные понятия: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акватория - водное пространство в пределах естественных, искусственных или условных границ;</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водные ресурсы - поверхностные и подземные воды, которые находятся в водных объектах и используются или могут быть использованы;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водный режим - изменение во времени уровней, расхода и объема воды в водном объекте;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водный фонд - совокупность водных объектов в пределах территории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пункт утратил силу с 1 января 2013 года - </w:t>
      </w:r>
      <w:hyperlink r:id="rId59" w:history="1">
        <w:r w:rsidRPr="000C1CB8">
          <w:rPr>
            <w:rFonts w:ascii="Arial" w:eastAsia="Times New Roman" w:hAnsi="Arial" w:cs="Arial"/>
            <w:color w:val="00466E"/>
            <w:spacing w:val="1"/>
            <w:sz w:val="13"/>
            <w:u w:val="single"/>
            <w:lang w:eastAsia="ru-RU"/>
          </w:rPr>
          <w:t>Федеральный закон от 7 декабря 2011 года N 417-ФЗ</w:t>
        </w:r>
      </w:hyperlink>
      <w:r w:rsidRPr="000C1CB8">
        <w:rPr>
          <w:rFonts w:ascii="Arial" w:eastAsia="Times New Roman" w:hAnsi="Arial" w:cs="Arial"/>
          <w:color w:val="2D2D2D"/>
          <w:spacing w:val="1"/>
          <w:sz w:val="13"/>
          <w:szCs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водопользователь - физическое лицо или юридическое лицо, которым предоставлено право пользования водным объектом;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водопотребление - потребление воды из систем водоснабжения;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 пункт утратил силу с 1 января 2013 года - </w:t>
      </w:r>
      <w:hyperlink r:id="rId60" w:history="1">
        <w:r w:rsidRPr="000C1CB8">
          <w:rPr>
            <w:rFonts w:ascii="Arial" w:eastAsia="Times New Roman" w:hAnsi="Arial" w:cs="Arial"/>
            <w:color w:val="00466E"/>
            <w:spacing w:val="1"/>
            <w:sz w:val="13"/>
            <w:u w:val="single"/>
            <w:lang w:eastAsia="ru-RU"/>
          </w:rPr>
          <w:t>Федеральный закон от 7 декабря 2011 года N 417-ФЗ</w:t>
        </w:r>
      </w:hyperlink>
      <w:r w:rsidRPr="000C1CB8">
        <w:rPr>
          <w:rFonts w:ascii="Arial" w:eastAsia="Times New Roman" w:hAnsi="Arial" w:cs="Arial"/>
          <w:color w:val="2D2D2D"/>
          <w:spacing w:val="1"/>
          <w:sz w:val="13"/>
          <w:szCs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12_1)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дополнительно включен с 8 мая 2013 года </w:t>
      </w:r>
      <w:hyperlink r:id="rId61" w:history="1">
        <w:r w:rsidRPr="000C1CB8">
          <w:rPr>
            <w:rFonts w:ascii="Arial" w:eastAsia="Times New Roman" w:hAnsi="Arial" w:cs="Arial"/>
            <w:color w:val="00466E"/>
            <w:spacing w:val="1"/>
            <w:sz w:val="13"/>
            <w:u w:val="single"/>
            <w:lang w:eastAsia="ru-RU"/>
          </w:rPr>
          <w:t>Федеральным законом от 7 мая 2013 года N 87-ФЗ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13) дренажные воды - воды, отвод которых осуществляется дренажными сооружениями для сброса в водные объекты;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15) истощение вод - постоянное сокращение запасов и ухудшение качества поверхностных и подземных вод;</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17) охрана водных объектов - система мероприятий, направленных на сохранение и восстановление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18) речной бассейн - территория, поверхностный сток вод с которой через связанные водоемы и водотоки осуществляется в море или озеро;</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ноября 2013 года </w:t>
      </w:r>
      <w:hyperlink r:id="rId62"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63" w:history="1">
        <w:r w:rsidRPr="000C1CB8">
          <w:rPr>
            <w:rFonts w:ascii="Arial" w:eastAsia="Times New Roman" w:hAnsi="Arial" w:cs="Arial"/>
            <w:color w:val="00466E"/>
            <w:spacing w:val="1"/>
            <w:sz w:val="13"/>
            <w:u w:val="single"/>
            <w:lang w:eastAsia="ru-RU"/>
          </w:rPr>
          <w:t>Комментарий к статье 1</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2. Водное законодательство</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64" w:history="1">
        <w:r w:rsidRPr="000C1CB8">
          <w:rPr>
            <w:rFonts w:ascii="Arial" w:eastAsia="Times New Roman" w:hAnsi="Arial" w:cs="Arial"/>
            <w:color w:val="00466E"/>
            <w:spacing w:val="1"/>
            <w:sz w:val="13"/>
            <w:u w:val="single"/>
            <w:lang w:eastAsia="ru-RU"/>
          </w:rPr>
          <w:t>Комментарий к статье 2</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3. Основные принципы водного законодательства</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t>Водное законодательство и изданные в соответствии с ним нормативные правовые акты основываются на следующих принципах: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сохранение особо охраняемых водных объектов, ограничение или запрет использования которых устанавливается федеральными законами;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целевое использование водных объектов. Водные объекты могут использоваться для одной или нескольких целей;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регулирование водных отношений в границах бассейновых округов (бассейновый подход);</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11) регулирование водных отношений исходя из взаимосвязи водных объектов и гидротехнических сооружений, образующих водохозяйственную систему;</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законодательством Российской Федерации к категории ограниченного доступа;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13) комплексное использование водных объектов. Использование водных объектов может осуществляться одним или несколькими водопользователями;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65" w:history="1">
        <w:r w:rsidRPr="000C1CB8">
          <w:rPr>
            <w:rFonts w:ascii="Arial" w:eastAsia="Times New Roman" w:hAnsi="Arial" w:cs="Arial"/>
            <w:color w:val="00466E"/>
            <w:spacing w:val="1"/>
            <w:sz w:val="13"/>
            <w:u w:val="single"/>
            <w:lang w:eastAsia="ru-RU"/>
          </w:rPr>
          <w:t>Комментарий к статье 3</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4. Отношения, регулируемые водным законодательством</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Водное законодательство регулирует водные отношения.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66" w:history="1">
        <w:r w:rsidRPr="000C1CB8">
          <w:rPr>
            <w:rFonts w:ascii="Arial" w:eastAsia="Times New Roman" w:hAnsi="Arial" w:cs="Arial"/>
            <w:color w:val="00466E"/>
            <w:spacing w:val="1"/>
            <w:sz w:val="13"/>
            <w:u w:val="single"/>
            <w:lang w:eastAsia="ru-RU"/>
          </w:rPr>
          <w:t>Комментарий к статье 4</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5. Поверхностные водные объекты и подземные водные объекты</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Водные объекты в зависимости от особенностей их режима, физико-географических, морфометрических и других особенностей подразделяются на: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поверхностные водные объекты;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подземные водные объекты.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К поверхностным водным объектам относятся: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моря или их отдельные части (проливы, заливы, в том числе бухты, лиманы и другие);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водотоки (реки, ручьи, каналы);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водоемы (озера, пруды, обводненные карьеры, водохранилища);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болота;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природные выходы подземных вод (родники, гейзеры);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ледники, снежники.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Поверхностные водные объекты состоят из поверхностных вод и покрытых ими земель в пределах береговой линии.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Береговая линия (граница водного объекта) определяется для: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1) моря - по постоянному уровню воды, а в случае периодического изменения уровня воды - по линии максимального отлива;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реки, ручья, канала, озера, обводненного карьера - по среднемноголетнему уровню вод в период, когда они не покрыты льдом;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пруда, водохранилища - по нормальному подпорному уровню воды;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болота - по границе залежи торфа на нулевой глубине.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4_1. Порядок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Требования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24 июля 2015 года </w:t>
      </w:r>
      <w:hyperlink r:id="rId67" w:history="1">
        <w:r w:rsidRPr="000C1CB8">
          <w:rPr>
            <w:rFonts w:ascii="Arial" w:eastAsia="Times New Roman" w:hAnsi="Arial" w:cs="Arial"/>
            <w:color w:val="00466E"/>
            <w:spacing w:val="1"/>
            <w:sz w:val="13"/>
            <w:u w:val="single"/>
            <w:lang w:eastAsia="ru-RU"/>
          </w:rPr>
          <w:t>Федеральным законом от 13 июля 2015 года N 244-ФЗ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К подземным водным объектам относятся: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бассейны подземных вод;</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водоносные горизонты.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5_1. Классификация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1 января 2015 года </w:t>
      </w:r>
      <w:hyperlink r:id="rId68" w:history="1">
        <w:r w:rsidRPr="000C1CB8">
          <w:rPr>
            <w:rFonts w:ascii="Arial" w:eastAsia="Times New Roman" w:hAnsi="Arial" w:cs="Arial"/>
            <w:color w:val="00466E"/>
            <w:spacing w:val="1"/>
            <w:sz w:val="13"/>
            <w:u w:val="single"/>
            <w:lang w:eastAsia="ru-RU"/>
          </w:rPr>
          <w:t>Федеральным законом от 29 декабря 2014 года N 459-ФЗ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Границы подземных водных объектов определяются в соответствии с законодательством о недрах.</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69" w:history="1">
        <w:r w:rsidRPr="000C1CB8">
          <w:rPr>
            <w:rFonts w:ascii="Arial" w:eastAsia="Times New Roman" w:hAnsi="Arial" w:cs="Arial"/>
            <w:color w:val="00466E"/>
            <w:spacing w:val="1"/>
            <w:sz w:val="13"/>
            <w:u w:val="single"/>
            <w:lang w:eastAsia="ru-RU"/>
          </w:rPr>
          <w:t>Комментарий к статье 5</w:t>
        </w:r>
      </w:hyperlink>
      <w:r w:rsidRPr="000C1CB8">
        <w:rPr>
          <w:rFonts w:ascii="Arial" w:eastAsia="Times New Roman" w:hAnsi="Arial" w:cs="Arial"/>
          <w:color w:val="2D2D2D"/>
          <w:spacing w:val="1"/>
          <w:sz w:val="13"/>
          <w:lang w:eastAsia="ru-RU"/>
        </w:rPr>
        <w:t>. </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6. Водные объекты общего пользования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r w:rsidRPr="000C1CB8">
        <w:rPr>
          <w:rFonts w:ascii="Arial" w:eastAsia="Times New Roman" w:hAnsi="Arial" w:cs="Arial"/>
          <w:color w:val="2D2D2D"/>
          <w:spacing w:val="1"/>
          <w:sz w:val="13"/>
          <w:lang w:eastAsia="ru-RU"/>
        </w:rPr>
        <w:t> (часть в редакции, введенной в действие с 1 января 2009 года </w:t>
      </w:r>
      <w:hyperlink r:id="rId70" w:history="1">
        <w:r w:rsidRPr="000C1CB8">
          <w:rPr>
            <w:rFonts w:ascii="Arial" w:eastAsia="Times New Roman" w:hAnsi="Arial" w:cs="Arial"/>
            <w:color w:val="00466E"/>
            <w:spacing w:val="1"/>
            <w:sz w:val="13"/>
            <w:u w:val="single"/>
            <w:lang w:eastAsia="ru-RU"/>
          </w:rPr>
          <w:t>Федеральным законом от 23 июля 2008 года N 160-ФЗ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r w:rsidRPr="000C1CB8">
        <w:rPr>
          <w:rFonts w:ascii="Arial" w:eastAsia="Times New Roman" w:hAnsi="Arial" w:cs="Arial"/>
          <w:color w:val="2D2D2D"/>
          <w:spacing w:val="1"/>
          <w:sz w:val="13"/>
          <w:lang w:eastAsia="ru-RU"/>
        </w:rPr>
        <w:t> (часть в редакции, введенной в действие с 18 июля 2008 года </w:t>
      </w:r>
      <w:hyperlink r:id="rId71"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24 июля 2015 года </w:t>
      </w:r>
      <w:hyperlink r:id="rId72" w:history="1">
        <w:r w:rsidRPr="000C1CB8">
          <w:rPr>
            <w:rFonts w:ascii="Arial" w:eastAsia="Times New Roman" w:hAnsi="Arial" w:cs="Arial"/>
            <w:color w:val="00466E"/>
            <w:spacing w:val="1"/>
            <w:sz w:val="13"/>
            <w:u w:val="single"/>
            <w:lang w:eastAsia="ru-RU"/>
          </w:rPr>
          <w:t>Федеральным законом от 13 июля 2015 года N 244-ФЗ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73" w:history="1">
        <w:r w:rsidRPr="000C1CB8">
          <w:rPr>
            <w:rFonts w:ascii="Arial" w:eastAsia="Times New Roman" w:hAnsi="Arial" w:cs="Arial"/>
            <w:color w:val="00466E"/>
            <w:spacing w:val="1"/>
            <w:sz w:val="13"/>
            <w:u w:val="single"/>
            <w:lang w:eastAsia="ru-RU"/>
          </w:rPr>
          <w:t>Комментарий к статье 6</w:t>
        </w:r>
      </w:hyperlink>
      <w:r w:rsidRPr="000C1CB8">
        <w:rPr>
          <w:rFonts w:ascii="Arial" w:eastAsia="Times New Roman" w:hAnsi="Arial" w:cs="Arial"/>
          <w:color w:val="2D2D2D"/>
          <w:spacing w:val="1"/>
          <w:sz w:val="13"/>
          <w:lang w:eastAsia="ru-RU"/>
        </w:rPr>
        <w:t>. </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7. Участники водных отношений</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74" w:history="1">
        <w:r w:rsidRPr="000C1CB8">
          <w:rPr>
            <w:rFonts w:ascii="Arial" w:eastAsia="Times New Roman" w:hAnsi="Arial" w:cs="Arial"/>
            <w:color w:val="00466E"/>
            <w:spacing w:val="1"/>
            <w:sz w:val="13"/>
            <w:u w:val="single"/>
            <w:lang w:eastAsia="ru-RU"/>
          </w:rPr>
          <w:t>Комментарий к статье 7</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7_1. Водохозяйственные мероприятия и мероприятия по охране водных объектов</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статьями 24-27 настоящего Кодекса или лицами, использующими водные объекты в соответствии с настоящим Кодексом.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 января 2014 года </w:t>
      </w:r>
      <w:hyperlink r:id="rId75" w:history="1">
        <w:r w:rsidRPr="000C1CB8">
          <w:rPr>
            <w:rFonts w:ascii="Arial" w:eastAsia="Times New Roman" w:hAnsi="Arial" w:cs="Arial"/>
            <w:color w:val="00466E"/>
            <w:spacing w:val="1"/>
            <w:sz w:val="13"/>
            <w:u w:val="single"/>
            <w:lang w:eastAsia="ru-RU"/>
          </w:rPr>
          <w:t>Федеральным законом от 28 декабря 2013 года N 396-ФЗ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(Статья дополнительно включена с 18 июля 2008 года </w:t>
      </w:r>
      <w:hyperlink r:id="rId76"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hyperlink r:id="rId77" w:history="1">
        <w:r w:rsidRPr="000C1CB8">
          <w:rPr>
            <w:rFonts w:ascii="Arial" w:eastAsia="Times New Roman" w:hAnsi="Arial" w:cs="Arial"/>
            <w:color w:val="00466E"/>
            <w:spacing w:val="1"/>
            <w:sz w:val="13"/>
            <w:u w:val="single"/>
            <w:lang w:eastAsia="ru-RU"/>
          </w:rPr>
          <w:t>Комментарий к статье 7_1</w:t>
        </w:r>
      </w:hyperlink>
    </w:p>
    <w:p w:rsidR="000C1CB8" w:rsidRPr="000C1CB8" w:rsidRDefault="000C1CB8" w:rsidP="000C1C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41"/>
          <w:szCs w:val="41"/>
          <w:lang w:eastAsia="ru-RU"/>
        </w:rPr>
      </w:pPr>
      <w:r w:rsidRPr="000C1CB8">
        <w:rPr>
          <w:rFonts w:ascii="Arial" w:eastAsia="Times New Roman" w:hAnsi="Arial" w:cs="Arial"/>
          <w:color w:val="3C3C3C"/>
          <w:spacing w:val="1"/>
          <w:sz w:val="41"/>
          <w:szCs w:val="41"/>
          <w:lang w:eastAsia="ru-RU"/>
        </w:rPr>
        <w:t>Глава 2. Право собственности и иные права на водные объекты (статьи 8 - 10)</w:t>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8. Право собственности на водные объекты</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Водные объекты находятся в собственности Российской Федерации (федеральной собственности), за исключением случаев, установленных частью 2 настоящей статьи.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законами.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Пруд, обводненный карьер, указанные в части 3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Естественное изменение русла реки не влечет за собой прекращение права собственности Российской Федерации на этот водный объект.</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Формы собственности на подземные водные объекты определяются законодательством о недрах.</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78" w:history="1">
        <w:r w:rsidRPr="000C1CB8">
          <w:rPr>
            <w:rFonts w:ascii="Arial" w:eastAsia="Times New Roman" w:hAnsi="Arial" w:cs="Arial"/>
            <w:color w:val="00466E"/>
            <w:spacing w:val="1"/>
            <w:sz w:val="13"/>
            <w:u w:val="single"/>
            <w:lang w:eastAsia="ru-RU"/>
          </w:rPr>
          <w:t>Комментарий к статье 8</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9. Право пользования водными объектами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Физические лица, юридические лица приобретают право пользования поверхностными водными объектами по основаниям и в порядке, которые установлены главой 3 настоящего Кодекса.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Физические лица, юридические лица приобретают право пользования подземными водными объектами по основаниям и в порядке, которые установлены законодательством о недрах.</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br/>
      </w:r>
      <w:hyperlink r:id="rId79" w:history="1">
        <w:r w:rsidRPr="000C1CB8">
          <w:rPr>
            <w:rFonts w:ascii="Arial" w:eastAsia="Times New Roman" w:hAnsi="Arial" w:cs="Arial"/>
            <w:color w:val="00466E"/>
            <w:spacing w:val="1"/>
            <w:sz w:val="13"/>
            <w:u w:val="single"/>
            <w:lang w:eastAsia="ru-RU"/>
          </w:rPr>
          <w:t>Комментарий к статье 9</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10. Прекращение права пользования водными объектами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законодательством Российской Федерации о концессионных соглашениях и законодательством Российской Федерации о государственно-частном партнерстве, муниципально-частном партнерстве.</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дополнена с 18 июля 2008 года </w:t>
      </w:r>
      <w:hyperlink r:id="rId80"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lang w:eastAsia="ru-RU"/>
        </w:rPr>
        <w:t>; в редакции, введенной в действие с 1 января 2016 года </w:t>
      </w:r>
      <w:hyperlink r:id="rId81" w:history="1">
        <w:r w:rsidRPr="000C1CB8">
          <w:rPr>
            <w:rFonts w:ascii="Arial" w:eastAsia="Times New Roman" w:hAnsi="Arial" w:cs="Arial"/>
            <w:color w:val="00466E"/>
            <w:spacing w:val="1"/>
            <w:sz w:val="13"/>
            <w:u w:val="single"/>
            <w:lang w:eastAsia="ru-RU"/>
          </w:rPr>
          <w:t>Федеральным законом от 13 июля 2015 года N 224-ФЗ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Право пользования подземными водными объектами прекращается по основаниям и в порядке, которые установлены законодательством о недрах.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Основанием принудительного прекращения права пользования водным объектом по решению суда является: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нецелевое использование водного объекта;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использование водного объекта с нарушением законодательства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неиспользование водного объекта в установленные договором водопользования или решением о предоставлении водного объекта в пользование сроки.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Предъявлению требования о прекращении права пользования водным объектом по основаниям, предусмотренным частью 3 настоящей статьи, должно предшествовать вынесение предупреждения исполнительным органом государственной власти или органом местного самоуправления. Форма предупреждения устанавливается уполномоченным Правительством Российской Федерации федеральным органом исполнительной власти.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6 августа 2017 года </w:t>
      </w:r>
      <w:hyperlink r:id="rId82"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При прекращении права пользования водным объектом водопользователь обязан:</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прекратить в установленный срок использование водного объекта;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83" w:history="1">
        <w:r w:rsidRPr="000C1CB8">
          <w:rPr>
            <w:rFonts w:ascii="Arial" w:eastAsia="Times New Roman" w:hAnsi="Arial" w:cs="Arial"/>
            <w:color w:val="00466E"/>
            <w:spacing w:val="1"/>
            <w:sz w:val="13"/>
            <w:u w:val="single"/>
            <w:lang w:eastAsia="ru-RU"/>
          </w:rPr>
          <w:t>Комментарий к статье 10</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41"/>
          <w:szCs w:val="41"/>
          <w:lang w:eastAsia="ru-RU"/>
        </w:rPr>
      </w:pPr>
      <w:r w:rsidRPr="000C1CB8">
        <w:rPr>
          <w:rFonts w:ascii="Arial" w:eastAsia="Times New Roman" w:hAnsi="Arial" w:cs="Arial"/>
          <w:color w:val="3C3C3C"/>
          <w:spacing w:val="1"/>
          <w:sz w:val="41"/>
          <w:szCs w:val="41"/>
          <w:lang w:eastAsia="ru-RU"/>
        </w:rPr>
        <w:t>Глава 3. Основания и порядок приобретения права пользования поверхностными водными объектами или их частями(статьи 11 - 23)</w:t>
      </w:r>
    </w:p>
    <w:p w:rsidR="000C1CB8" w:rsidRPr="000C1CB8" w:rsidRDefault="000C1CB8" w:rsidP="000C1C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(Наименование в редакции, введенной в действие с 6 августа 2017 года </w:t>
      </w:r>
      <w:hyperlink r:id="rId84"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szCs w:val="13"/>
          <w:lang w:eastAsia="ru-RU"/>
        </w:rPr>
        <w:t>.</w:t>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11. Основания приобретения права пользования поверхностными водными объектами или их частями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забора (изъятия) водных ресурсов из водных объектов в соответствии с частью 3 статьи 38 настоящего Кодекса;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использования акватории водных объектов, если иное не предусмотрено частями 3 и 4 настоящей статьи;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производства электрической энергии без забора (изъятия) водных ресурсов из водных объектов. </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3. 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обеспечения обороны страны и безопасности государства;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сброса сточных вод;</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строительства и реконструкции гидротехнических сооружений;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разведки и добычи полезных ископаемых;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настоящего Кодекса;</w:t>
      </w:r>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подъема затонувших судов;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сплава древесины;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 забора (изъятия) водных ресурсов из водных объектов для гидромелиорации земель;</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11) забора (изъятия) водных ресурсов из водных объектов и сброса сточных вод для осуществления аквакультуры (рыбоводства). </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использование водных объектов для целей морского, внутреннего водного и воздушного транспорта, за исключением случаев, предусмотренных частью 3 статьи 47 настоящего Кодекса;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использование водных объектов для целей рыболовства и аквакультуры (рыбоводства), за исключением случая, предусмотренного пунктом 11 части 3 настоящей статьи;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в других случаях, предусмотренных настоящим Кодексом и иными федеральными законами.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(Статья в редакции, введенной в действие с 6 августа 2017 года </w:t>
      </w:r>
      <w:hyperlink r:id="rId85"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 </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86" w:history="1">
        <w:r w:rsidRPr="000C1CB8">
          <w:rPr>
            <w:rFonts w:ascii="Arial" w:eastAsia="Times New Roman" w:hAnsi="Arial" w:cs="Arial"/>
            <w:color w:val="00466E"/>
            <w:spacing w:val="1"/>
            <w:sz w:val="13"/>
            <w:u w:val="single"/>
            <w:lang w:eastAsia="ru-RU"/>
          </w:rPr>
          <w:t>Комментарий к статье 11</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12. Договор водопользования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6 августа 2017 года </w:t>
      </w:r>
      <w:hyperlink r:id="rId87"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К договору водопользования применяются положения об аренде, предусмотренные Гражданским кодексом Российской Федерации, если иное не установлено настоящим Кодексом и не противоречит существу договора водопользования.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Договор водопользования признается заключенным с момента его государственной регистрации в государственном водном реестре.</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88" w:history="1">
        <w:r w:rsidRPr="000C1CB8">
          <w:rPr>
            <w:rFonts w:ascii="Arial" w:eastAsia="Times New Roman" w:hAnsi="Arial" w:cs="Arial"/>
            <w:color w:val="00466E"/>
            <w:spacing w:val="1"/>
            <w:sz w:val="13"/>
            <w:u w:val="single"/>
            <w:lang w:eastAsia="ru-RU"/>
          </w:rPr>
          <w:t>Комментарий к статье 12</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13. Содержание договора водопользования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Договор водопользования должен содержать:</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24 июля 2015 года </w:t>
      </w:r>
      <w:hyperlink r:id="rId89" w:history="1">
        <w:r w:rsidRPr="000C1CB8">
          <w:rPr>
            <w:rFonts w:ascii="Arial" w:eastAsia="Times New Roman" w:hAnsi="Arial" w:cs="Arial"/>
            <w:color w:val="00466E"/>
            <w:spacing w:val="1"/>
            <w:sz w:val="13"/>
            <w:u w:val="single"/>
            <w:lang w:eastAsia="ru-RU"/>
          </w:rPr>
          <w:t>Федеральным законом от 13 июля 2015 года N 244-ФЗ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2 статьи 11 настоящего Кодекса;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 (Пункт в редакции, введенной в действие с 6 августа 2017 года </w:t>
      </w:r>
      <w:hyperlink r:id="rId90"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срок действия договора водопользования;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размер платы за пользование водным объектом или его частью, условия и сроки внесения данной платы;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5) порядок прекращения пользования водным объектом или его частью;</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ответственность сторон договора водопользования за нарушение его условий.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Договор водопользования наряду с условиями, указанными в части 1 настоящей статьи, может содержать иные условия по соглашению сторон этого договора.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91" w:history="1">
        <w:r w:rsidRPr="000C1CB8">
          <w:rPr>
            <w:rFonts w:ascii="Arial" w:eastAsia="Times New Roman" w:hAnsi="Arial" w:cs="Arial"/>
            <w:color w:val="00466E"/>
            <w:spacing w:val="1"/>
            <w:sz w:val="13"/>
            <w:u w:val="single"/>
            <w:lang w:eastAsia="ru-RU"/>
          </w:rPr>
          <w:t>Комментарий к статье 13</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14. Срок договора водопользования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Предельный срок предоставления водных объектов в пользование на основании договора водопользования не может составлять более чем двадцать лет.</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Договор водопользования, заключенный на срок, превышающий установленный частью 1 настоящей статьи срок, считается заключенным на срок, равный предельному сроку договора водопользования.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92" w:history="1">
        <w:r w:rsidRPr="000C1CB8">
          <w:rPr>
            <w:rFonts w:ascii="Arial" w:eastAsia="Times New Roman" w:hAnsi="Arial" w:cs="Arial"/>
            <w:color w:val="00466E"/>
            <w:spacing w:val="1"/>
            <w:sz w:val="13"/>
            <w:u w:val="single"/>
            <w:lang w:eastAsia="ru-RU"/>
          </w:rPr>
          <w:t>Комментарий к статье 14</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15. Преимущественное право водопользователя на заключение договора водопользования на новый срок</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6 августа 2017 года </w:t>
      </w:r>
      <w:hyperlink r:id="rId93"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При заключении договора водопользования на новый срок условия договора могут быть изменены по соглашению сторон этого договора.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6 августа 2017 года </w:t>
      </w:r>
      <w:hyperlink r:id="rId94"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95" w:history="1">
        <w:r w:rsidRPr="000C1CB8">
          <w:rPr>
            <w:rFonts w:ascii="Arial" w:eastAsia="Times New Roman" w:hAnsi="Arial" w:cs="Arial"/>
            <w:color w:val="00466E"/>
            <w:spacing w:val="1"/>
            <w:sz w:val="13"/>
            <w:u w:val="single"/>
            <w:lang w:eastAsia="ru-RU"/>
          </w:rPr>
          <w:t>Комментарий к статье 15</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16. Случаи и порядок заключения договора водопользования по результатам аукциона или без проведения аукциона</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Договор водопользования заключается по результатам аукциона, за исключением случаев, предусмотренных частью 2 настоящей статьи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Договор водопользования заключается без проведения аукциона в случае приобретения права пользования в целях, предусмотренных пунктом 1 или 3 части 2 статьи 11 настоящего Кодекса, а также в случаях, установленных статьями 15, 47, 49 и 50 настоящего Кодекса.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Порядок подготовки и заключения договора водопользования, форма примерного договора водопользования, порядок организации и проведения аукциона на право заключения договора водопользования утверждаются Правительством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w:t>
      </w:r>
      <w:r w:rsidRPr="000C1CB8">
        <w:rPr>
          <w:rFonts w:ascii="Arial" w:eastAsia="Times New Roman" w:hAnsi="Arial" w:cs="Arial"/>
          <w:color w:val="2D2D2D"/>
          <w:spacing w:val="1"/>
          <w:sz w:val="13"/>
          <w:szCs w:val="13"/>
          <w:lang w:eastAsia="ru-RU"/>
        </w:rPr>
        <w:lastRenderedPageBreak/>
        <w:t>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(Статья в редакции, введенной в действие с 6 августа 2017 года </w:t>
      </w:r>
      <w:hyperlink r:id="rId96"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97" w:history="1">
        <w:r w:rsidRPr="000C1CB8">
          <w:rPr>
            <w:rFonts w:ascii="Arial" w:eastAsia="Times New Roman" w:hAnsi="Arial" w:cs="Arial"/>
            <w:color w:val="00466E"/>
            <w:spacing w:val="1"/>
            <w:sz w:val="13"/>
            <w:u w:val="single"/>
            <w:lang w:eastAsia="ru-RU"/>
          </w:rPr>
          <w:t>Комментарий к статье 16</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17. Изменение и расторжение договора водопользования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t>Изменение и расторжение договора водопользования осуществляются в соответствии с гражданским законодательством.</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98" w:history="1">
        <w:r w:rsidRPr="000C1CB8">
          <w:rPr>
            <w:rFonts w:ascii="Arial" w:eastAsia="Times New Roman" w:hAnsi="Arial" w:cs="Arial"/>
            <w:color w:val="00466E"/>
            <w:spacing w:val="1"/>
            <w:sz w:val="13"/>
            <w:u w:val="single"/>
            <w:lang w:eastAsia="ru-RU"/>
          </w:rPr>
          <w:t>Комментарий к статье 17</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18. Ответственность сторон договора водопользования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ставки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r w:rsidRPr="000C1CB8">
        <w:rPr>
          <w:rFonts w:ascii="Arial" w:eastAsia="Times New Roman" w:hAnsi="Arial" w:cs="Arial"/>
          <w:color w:val="2D2D2D"/>
          <w:spacing w:val="1"/>
          <w:sz w:val="13"/>
          <w:lang w:eastAsia="ru-RU"/>
        </w:rPr>
        <w:t>(часть в редакции, введенной в действие с 18 июля 2008 года </w:t>
      </w:r>
      <w:hyperlink r:id="rId99"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00" w:history="1">
        <w:r w:rsidRPr="000C1CB8">
          <w:rPr>
            <w:rFonts w:ascii="Arial" w:eastAsia="Times New Roman" w:hAnsi="Arial" w:cs="Arial"/>
            <w:color w:val="00466E"/>
            <w:spacing w:val="1"/>
            <w:sz w:val="13"/>
            <w:u w:val="single"/>
            <w:lang w:eastAsia="ru-RU"/>
          </w:rPr>
          <w:t>Комментарий к статье 18</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19. Передача прав и обязанностей по договору водопользования другому лицу</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законодательством.</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дополнена с 3 июля 2007 года </w:t>
      </w:r>
      <w:hyperlink r:id="rId101" w:history="1">
        <w:r w:rsidRPr="000C1CB8">
          <w:rPr>
            <w:rFonts w:ascii="Arial" w:eastAsia="Times New Roman" w:hAnsi="Arial" w:cs="Arial"/>
            <w:color w:val="00466E"/>
            <w:spacing w:val="1"/>
            <w:sz w:val="13"/>
            <w:u w:val="single"/>
            <w:lang w:eastAsia="ru-RU"/>
          </w:rPr>
          <w:t>Федеральным законом от 19 июня 2007 года N 102-ФЗ</w:t>
        </w:r>
      </w:hyperlink>
      <w:r w:rsidRPr="000C1CB8">
        <w:rPr>
          <w:rFonts w:ascii="Arial" w:eastAsia="Times New Roman" w:hAnsi="Arial" w:cs="Arial"/>
          <w:color w:val="2D2D2D"/>
          <w:spacing w:val="1"/>
          <w:sz w:val="13"/>
          <w:lang w:eastAsia="ru-RU"/>
        </w:rPr>
        <w:t>; в редакции, введенной в действие с 6 августа 2017 года </w:t>
      </w:r>
      <w:hyperlink r:id="rId102"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 (Часть в редакции, введенной в действие с 6 августа 2017 года </w:t>
      </w:r>
      <w:hyperlink r:id="rId103"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 (Часть в редакции, введенной в действие с 6 августа 2017 года </w:t>
      </w:r>
      <w:hyperlink r:id="rId104"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Права и обязанности по договору водопользования считаются переданными после регистрации в государственном водном реестре.</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05" w:history="1">
        <w:r w:rsidRPr="000C1CB8">
          <w:rPr>
            <w:rFonts w:ascii="Arial" w:eastAsia="Times New Roman" w:hAnsi="Arial" w:cs="Arial"/>
            <w:color w:val="00466E"/>
            <w:spacing w:val="1"/>
            <w:sz w:val="13"/>
            <w:u w:val="single"/>
            <w:lang w:eastAsia="ru-RU"/>
          </w:rPr>
          <w:t>Комментарий к статье 19</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lastRenderedPageBreak/>
        <w:t>Статья 20. Плата за пользование водным объектом</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Договором водопользования предусматривается плата за пользование водным объектом или его частью.</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Плата за пользование водными объектами устанавливается на основе следующих принципов: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стимулирование экономного использования водных ресурсов, а также охраны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дифференциация ставок платы за пользование водными объектами в зависимости от речного бассейна;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равномерность поступления платы за пользование водными объектами в течение календарного года.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порядок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06" w:history="1">
        <w:r w:rsidRPr="000C1CB8">
          <w:rPr>
            <w:rFonts w:ascii="Arial" w:eastAsia="Times New Roman" w:hAnsi="Arial" w:cs="Arial"/>
            <w:color w:val="00466E"/>
            <w:spacing w:val="1"/>
            <w:sz w:val="13"/>
            <w:u w:val="single"/>
            <w:lang w:eastAsia="ru-RU"/>
          </w:rPr>
          <w:t>Комментарий к статье 20</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21. Предоставление водного объекта в пользование на основании решения о предоставлении водного объекта в пользование</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В иных случаях, кроме предусмотренных частью 1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6 августа 2017 года </w:t>
      </w:r>
      <w:hyperlink r:id="rId107"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 </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08" w:history="1">
        <w:r w:rsidRPr="000C1CB8">
          <w:rPr>
            <w:rFonts w:ascii="Arial" w:eastAsia="Times New Roman" w:hAnsi="Arial" w:cs="Arial"/>
            <w:color w:val="00466E"/>
            <w:spacing w:val="1"/>
            <w:sz w:val="13"/>
            <w:u w:val="single"/>
            <w:lang w:eastAsia="ru-RU"/>
          </w:rPr>
          <w:t>Комментарий к статье 21</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22. Содержание решения о предоставлении водного объекта в пользование</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Решение о предоставлении водного объекта в пользование должно содержать:</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сведения о водопользователе;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3 статьи 11 настоящего Кодекса;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 (Пункт в редакции, введенной в действие с 6 августа 2017 года </w:t>
      </w:r>
      <w:hyperlink r:id="rId109"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24 июля 2015 года </w:t>
      </w:r>
      <w:hyperlink r:id="rId110" w:history="1">
        <w:r w:rsidRPr="000C1CB8">
          <w:rPr>
            <w:rFonts w:ascii="Arial" w:eastAsia="Times New Roman" w:hAnsi="Arial" w:cs="Arial"/>
            <w:color w:val="00466E"/>
            <w:spacing w:val="1"/>
            <w:sz w:val="13"/>
            <w:u w:val="single"/>
            <w:lang w:eastAsia="ru-RU"/>
          </w:rPr>
          <w:t>Федеральным законом от 13 июля 2015 года N 244-ФЗ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срок водопользования.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Решение о предоставлении водного объекта в пользование в целях сброса сточных, в том числе дренажных, вод дополнительно должно содержать:</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(Абзац в редакции, введенной в действие с 1 ноября 2013 года </w:t>
      </w:r>
      <w:hyperlink r:id="rId111"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указание места сброса сточных, в том числе дренажных, вод;</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ноября 2013 года </w:t>
      </w:r>
      <w:hyperlink r:id="rId112"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объем допустимых сбросов сточных, в том числе дренажных, вод;</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ноября 2013 года </w:t>
      </w:r>
      <w:hyperlink r:id="rId113"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требования к качеству воды в водных объектах в местах сброса сточных, в том числе дренажных, вод.</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ноября 2013 года </w:t>
      </w:r>
      <w:hyperlink r:id="rId114"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4. В случаях, предусмотренных пунктами 2-11 части 3 статьи 11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1 ноября 2013 года </w:t>
      </w:r>
      <w:hyperlink r:id="rId115"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 в редакции, введенной в действие с 6 августа 2017 года </w:t>
      </w:r>
      <w:hyperlink r:id="rId116"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Решение о предоставлении водного объекта в пользование в случаях, предусмотренных пунктами 2-11 части 3 статьи 11 настоящего Кодекса, на срок, который превышает предельный срок водопользования, указанный в части 4 настоящей статьи, считается принятым на срок, равный предельному сроку водопользования.</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1 ноября 2013 года </w:t>
      </w:r>
      <w:hyperlink r:id="rId117"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 в редакции, введенной в действие с 6 августа 2017 года </w:t>
      </w:r>
      <w:hyperlink r:id="rId118"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 </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19" w:history="1">
        <w:r w:rsidRPr="000C1CB8">
          <w:rPr>
            <w:rFonts w:ascii="Arial" w:eastAsia="Times New Roman" w:hAnsi="Arial" w:cs="Arial"/>
            <w:color w:val="00466E"/>
            <w:spacing w:val="1"/>
            <w:sz w:val="13"/>
            <w:u w:val="single"/>
            <w:lang w:eastAsia="ru-RU"/>
          </w:rPr>
          <w:t>Комментарий к статье 22</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23. Порядок принятия решения о предоставлении водного объекта в пользование</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3 статьи 11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заявлением о предоставлении такого водного объекта или такой его части в пользование с обоснованием цели, вида и срока водопользования.</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 января 2013 года </w:t>
      </w:r>
      <w:hyperlink r:id="rId120" w:history="1">
        <w:r w:rsidRPr="000C1CB8">
          <w:rPr>
            <w:rFonts w:ascii="Arial" w:eastAsia="Times New Roman" w:hAnsi="Arial" w:cs="Arial"/>
            <w:color w:val="00466E"/>
            <w:spacing w:val="1"/>
            <w:sz w:val="13"/>
            <w:u w:val="single"/>
            <w:lang w:eastAsia="ru-RU"/>
          </w:rPr>
          <w:t>Федеральным законом от 28 июля 2012 года N 133-ФЗ</w:t>
        </w:r>
      </w:hyperlink>
      <w:r w:rsidRPr="000C1CB8">
        <w:rPr>
          <w:rFonts w:ascii="Arial" w:eastAsia="Times New Roman" w:hAnsi="Arial" w:cs="Arial"/>
          <w:color w:val="2D2D2D"/>
          <w:spacing w:val="1"/>
          <w:sz w:val="13"/>
          <w:lang w:eastAsia="ru-RU"/>
        </w:rPr>
        <w:t>; в редакции, введенной в действие с 6 августа 2017 года </w:t>
      </w:r>
      <w:hyperlink r:id="rId121"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срок не предусмотрен федеральным законом.</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w:t>
      </w:r>
      <w:hyperlink r:id="rId122" w:history="1">
        <w:r w:rsidRPr="000C1CB8">
          <w:rPr>
            <w:rFonts w:ascii="Arial" w:eastAsia="Times New Roman" w:hAnsi="Arial" w:cs="Arial"/>
            <w:color w:val="00466E"/>
            <w:spacing w:val="1"/>
            <w:sz w:val="13"/>
            <w:u w:val="single"/>
            <w:lang w:eastAsia="ru-RU"/>
          </w:rPr>
          <w:t>Федеральным законом от 13 июля 2015 года N 221-ФЗ</w:t>
        </w:r>
      </w:hyperlink>
      <w:r w:rsidRPr="000C1CB8">
        <w:rPr>
          <w:rFonts w:ascii="Arial" w:eastAsia="Times New Roman" w:hAnsi="Arial" w:cs="Arial"/>
          <w:color w:val="2D2D2D"/>
          <w:spacing w:val="1"/>
          <w:sz w:val="13"/>
          <w:lang w:eastAsia="ru-RU"/>
        </w:rPr>
        <w:t>; в редакции, введенной в действие с 6 августа 2017 года </w:t>
      </w:r>
      <w:hyperlink r:id="rId123"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r w:rsidRPr="000C1CB8">
        <w:rPr>
          <w:rFonts w:ascii="Arial" w:eastAsia="Times New Roman" w:hAnsi="Arial" w:cs="Arial"/>
          <w:color w:val="2D2D2D"/>
          <w:spacing w:val="1"/>
          <w:sz w:val="13"/>
          <w:szCs w:val="13"/>
          <w:lang w:eastAsia="ru-RU"/>
        </w:rPr>
        <w:br/>
        <w:t>(</w:t>
      </w:r>
      <w:r w:rsidRPr="000C1CB8">
        <w:rPr>
          <w:rFonts w:ascii="Arial" w:eastAsia="Times New Roman" w:hAnsi="Arial" w:cs="Arial"/>
          <w:color w:val="2D2D2D"/>
          <w:spacing w:val="1"/>
          <w:sz w:val="13"/>
          <w:lang w:eastAsia="ru-RU"/>
        </w:rPr>
        <w:t>Часть в редакции, введенной в действие с 1 января 2013 года </w:t>
      </w:r>
      <w:hyperlink r:id="rId124" w:history="1">
        <w:r w:rsidRPr="000C1CB8">
          <w:rPr>
            <w:rFonts w:ascii="Arial" w:eastAsia="Times New Roman" w:hAnsi="Arial" w:cs="Arial"/>
            <w:color w:val="00466E"/>
            <w:spacing w:val="1"/>
            <w:sz w:val="13"/>
            <w:u w:val="single"/>
            <w:lang w:eastAsia="ru-RU"/>
          </w:rPr>
          <w:t>Федеральным законом от 28 июля 2012 года N 133-ФЗ</w:t>
        </w:r>
      </w:hyperlink>
      <w:r w:rsidRPr="000C1CB8">
        <w:rPr>
          <w:rFonts w:ascii="Arial" w:eastAsia="Times New Roman" w:hAnsi="Arial" w:cs="Arial"/>
          <w:color w:val="2D2D2D"/>
          <w:spacing w:val="1"/>
          <w:sz w:val="13"/>
          <w:lang w:eastAsia="ru-RU"/>
        </w:rPr>
        <w:t>; в редакции, введенной в действие с 6 августа 2017 года </w:t>
      </w:r>
      <w:hyperlink r:id="rId125"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Отказ в предоставлении водного объекта или его части в соответствии с частью 1 настоящей статьи в пользование может быть обжалован в судебном порядке.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Решение о предоставлении водного объекта или его части в соответствии с частью 1 настоящей статьи в пользование вступает в силу с момента регистрации этого решения в государственном водном реестре.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Порядок подготовки и принятия решения о предоставлении водного объекта в пользование утверждается Правительством Российской Федерации.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26" w:history="1">
        <w:r w:rsidRPr="000C1CB8">
          <w:rPr>
            <w:rFonts w:ascii="Arial" w:eastAsia="Times New Roman" w:hAnsi="Arial" w:cs="Arial"/>
            <w:color w:val="00466E"/>
            <w:spacing w:val="1"/>
            <w:sz w:val="13"/>
            <w:u w:val="single"/>
            <w:lang w:eastAsia="ru-RU"/>
          </w:rPr>
          <w:t>Комментарий к статье 23</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41"/>
          <w:szCs w:val="41"/>
          <w:lang w:eastAsia="ru-RU"/>
        </w:rPr>
      </w:pPr>
      <w:r w:rsidRPr="000C1CB8">
        <w:rPr>
          <w:rFonts w:ascii="Arial" w:eastAsia="Times New Roman" w:hAnsi="Arial" w:cs="Arial"/>
          <w:color w:val="3C3C3C"/>
          <w:spacing w:val="1"/>
          <w:sz w:val="41"/>
          <w:szCs w:val="41"/>
          <w:lang w:eastAsia="ru-RU"/>
        </w:rPr>
        <w:t>Глава 4. Управление в области использования и охраны водных объектов (статьи 24 - 36)</w:t>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24. Полномочия органов государственной власти Российской Федерации в области водных отношений</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t>К полномочиям органов государственной власти Российской Федерации в области водных отношений относятся: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владение, пользование, распоряжение водными объектами, находящимися в федеральной собственности;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разработка, утверждение и реализация схем комплексного использования и охраны водных объектов и внесение изменений в эти схемы;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осуществление федерального государственного надзора в области использования и охраны водных объектов;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25 июня 2012 года </w:t>
      </w:r>
      <w:hyperlink r:id="rId127" w:history="1">
        <w:r w:rsidRPr="000C1CB8">
          <w:rPr>
            <w:rFonts w:ascii="Arial" w:eastAsia="Times New Roman" w:hAnsi="Arial" w:cs="Arial"/>
            <w:color w:val="00466E"/>
            <w:spacing w:val="1"/>
            <w:sz w:val="13"/>
            <w:u w:val="single"/>
            <w:lang w:eastAsia="ru-RU"/>
          </w:rPr>
          <w:t>Федеральным законом от 25 июня 2012 года N 93-ФЗ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организация и осуществление государственного мониторинга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5) установление порядка ведения государственного водного реестра и его ведение;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утверждение порядка подготовки и принятия решения о предоставлении водного объекта в пользование, порядка подготовки и заключения договора водопользования;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определение порядка создания и осуществления деятельности бассейновых советов;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гидрографическое и водохозяйственное районирование территории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установление ставок платы за пользование водными объектами, находящимися в федеральной собственности, порядка расчета и взимания такой платы;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 установление порядка утверждения нормативов допустимого воздействия на водные объекты и целевых показателей качества воды в водных объектах;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10_1) установление правил охраны поверхностных водных объектов и правил охраны подземных водных объектов;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дополнительно включен с 1 января 2015 года </w:t>
      </w:r>
      <w:hyperlink r:id="rId128" w:history="1">
        <w:r w:rsidRPr="000C1CB8">
          <w:rPr>
            <w:rFonts w:ascii="Arial" w:eastAsia="Times New Roman" w:hAnsi="Arial" w:cs="Arial"/>
            <w:color w:val="00466E"/>
            <w:spacing w:val="1"/>
            <w:sz w:val="13"/>
            <w:u w:val="single"/>
            <w:lang w:eastAsia="ru-RU"/>
          </w:rPr>
          <w:t>Федеральным законом от 29 декабря 2014 года N 459-ФЗ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11) территориальное перераспределение стока поверхностных вод, пополнение водных ресурсов подземных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12) утверждение правил использования водохранилищ</w:t>
      </w:r>
      <w:r w:rsidRPr="000C1CB8">
        <w:rPr>
          <w:rFonts w:ascii="Arial" w:eastAsia="Times New Roman" w:hAnsi="Arial" w:cs="Arial"/>
          <w:color w:val="2D2D2D"/>
          <w:spacing w:val="1"/>
          <w:sz w:val="13"/>
          <w:lang w:eastAsia="ru-RU"/>
        </w:rPr>
        <w:t> (пункт в редакции, введенной в действие с 18 июля 2008 года </w:t>
      </w:r>
      <w:hyperlink r:id="rId129"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13) установление режимов пропуска паводков, специальных попусков, наполнения и сработки (выпуска воды) водохранилищ;</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августа 2011 года </w:t>
      </w:r>
      <w:hyperlink r:id="rId130"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 дополнен с 25 октября 2011 года </w:t>
      </w:r>
      <w:hyperlink r:id="rId131" w:history="1">
        <w:r w:rsidRPr="000C1CB8">
          <w:rPr>
            <w:rFonts w:ascii="Arial" w:eastAsia="Times New Roman" w:hAnsi="Arial" w:cs="Arial"/>
            <w:color w:val="00466E"/>
            <w:spacing w:val="1"/>
            <w:sz w:val="13"/>
            <w:u w:val="single"/>
            <w:lang w:eastAsia="ru-RU"/>
          </w:rPr>
          <w:t>Федеральным законом от 21 июля 2011 года N 257-ФЗ</w:t>
        </w:r>
      </w:hyperlink>
      <w:r w:rsidRPr="000C1CB8">
        <w:rPr>
          <w:rFonts w:ascii="Arial" w:eastAsia="Times New Roman" w:hAnsi="Arial" w:cs="Arial"/>
          <w:color w:val="2D2D2D"/>
          <w:spacing w:val="1"/>
          <w:sz w:val="13"/>
          <w:lang w:eastAsia="ru-RU"/>
        </w:rPr>
        <w:t>; в редакции, введенной в действие с 25 июня 2012 года </w:t>
      </w:r>
      <w:hyperlink r:id="rId132" w:history="1">
        <w:r w:rsidRPr="000C1CB8">
          <w:rPr>
            <w:rFonts w:ascii="Arial" w:eastAsia="Times New Roman" w:hAnsi="Arial" w:cs="Arial"/>
            <w:color w:val="00466E"/>
            <w:spacing w:val="1"/>
            <w:sz w:val="13"/>
            <w:u w:val="single"/>
            <w:lang w:eastAsia="ru-RU"/>
          </w:rPr>
          <w:t>Федеральным законом от 25 июня 2012 года N 93-ФЗ</w:t>
        </w:r>
      </w:hyperlink>
      <w:r w:rsidRPr="000C1CB8">
        <w:rPr>
          <w:rFonts w:ascii="Arial" w:eastAsia="Times New Roman" w:hAnsi="Arial" w:cs="Arial"/>
          <w:color w:val="2D2D2D"/>
          <w:spacing w:val="1"/>
          <w:sz w:val="13"/>
          <w:lang w:eastAsia="ru-RU"/>
        </w:rPr>
        <w:t>; в редакции, введенной в действие с 1 ноября 2013 года </w:t>
      </w:r>
      <w:hyperlink r:id="rId133"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15) определение порядка резервирования источников питьевого и хозяйственно-бытового водоснабжения</w:t>
      </w:r>
      <w:r w:rsidRPr="000C1CB8">
        <w:rPr>
          <w:rFonts w:ascii="Arial" w:eastAsia="Times New Roman" w:hAnsi="Arial" w:cs="Arial"/>
          <w:color w:val="2D2D2D"/>
          <w:spacing w:val="1"/>
          <w:sz w:val="13"/>
          <w:lang w:eastAsia="ru-RU"/>
        </w:rPr>
        <w:t> (пункт в редакции, введенной в действие с 18 июля 2008 года </w:t>
      </w:r>
      <w:hyperlink r:id="rId134"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16) установление порядка использования водных объектов для взлета, посадки воздушных судов;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ноября 2013 года </w:t>
      </w:r>
      <w:hyperlink r:id="rId135"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18) утверждение методики исчисления вреда, причиненного водным объектам;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19) определение критериев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августа 2011 года </w:t>
      </w:r>
      <w:hyperlink r:id="rId136"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 в редакции, введенной в действие с 25 июня 2012 года </w:t>
      </w:r>
      <w:hyperlink r:id="rId137" w:history="1">
        <w:r w:rsidRPr="000C1CB8">
          <w:rPr>
            <w:rFonts w:ascii="Arial" w:eastAsia="Times New Roman" w:hAnsi="Arial" w:cs="Arial"/>
            <w:color w:val="00466E"/>
            <w:spacing w:val="1"/>
            <w:sz w:val="13"/>
            <w:u w:val="single"/>
            <w:lang w:eastAsia="ru-RU"/>
          </w:rPr>
          <w:t>Федеральным законом от 25 июня 2012 года N 93-ФЗ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20) утверждение перечней объектов, подлежащих федеральному государственному надзору в области использования и охраны водных объектов;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августа 2011 года </w:t>
      </w:r>
      <w:hyperlink r:id="rId138"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 в редакции, введенной в действие с 25 июня 2012 года </w:t>
      </w:r>
      <w:hyperlink r:id="rId139" w:history="1">
        <w:r w:rsidRPr="000C1CB8">
          <w:rPr>
            <w:rFonts w:ascii="Arial" w:eastAsia="Times New Roman" w:hAnsi="Arial" w:cs="Arial"/>
            <w:color w:val="00466E"/>
            <w:spacing w:val="1"/>
            <w:sz w:val="13"/>
            <w:u w:val="single"/>
            <w:lang w:eastAsia="ru-RU"/>
          </w:rPr>
          <w:t>Федеральным законом от 25 июня 2012 года N 93-ФЗ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21) пункт утратил силу с 1 ноября 2013 года - </w:t>
      </w:r>
      <w:hyperlink r:id="rId140" w:history="1">
        <w:r w:rsidRPr="000C1CB8">
          <w:rPr>
            <w:rFonts w:ascii="Arial" w:eastAsia="Times New Roman" w:hAnsi="Arial" w:cs="Arial"/>
            <w:color w:val="00466E"/>
            <w:spacing w:val="1"/>
            <w:sz w:val="13"/>
            <w:u w:val="single"/>
            <w:lang w:eastAsia="ru-RU"/>
          </w:rPr>
          <w:t>Федеральный закон от 21 октября 2013 года N 282-ФЗ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22) иные установленные настоящим Кодексом полномочия.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41" w:history="1">
        <w:r w:rsidRPr="000C1CB8">
          <w:rPr>
            <w:rFonts w:ascii="Arial" w:eastAsia="Times New Roman" w:hAnsi="Arial" w:cs="Arial"/>
            <w:color w:val="00466E"/>
            <w:spacing w:val="1"/>
            <w:sz w:val="13"/>
            <w:u w:val="single"/>
            <w:lang w:eastAsia="ru-RU"/>
          </w:rPr>
          <w:t>Комментарий к статье 24</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25. Полномочия органов государственной власти субъектов Российской Федерации в области водных отношений</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К полномочиям органов государственной власти субъектов Российской Федерации в области водных отношений относятся: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владение, пользование, распоряжение водными объектами, находящимися в собственности субъектов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участие в деятельности бассейновых советов;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резервирование источников питьевого и хозяйственно-бытового водоснабжения</w:t>
      </w:r>
      <w:r w:rsidRPr="000C1CB8">
        <w:rPr>
          <w:rFonts w:ascii="Arial" w:eastAsia="Times New Roman" w:hAnsi="Arial" w:cs="Arial"/>
          <w:color w:val="2D2D2D"/>
          <w:spacing w:val="1"/>
          <w:sz w:val="13"/>
          <w:lang w:eastAsia="ru-RU"/>
        </w:rPr>
        <w:t> (пункт в редакции, введенной в действие с 18 июля 2008 года </w:t>
      </w:r>
      <w:hyperlink r:id="rId142"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r w:rsidRPr="000C1CB8">
        <w:rPr>
          <w:rFonts w:ascii="Arial" w:eastAsia="Times New Roman" w:hAnsi="Arial" w:cs="Arial"/>
          <w:color w:val="2D2D2D"/>
          <w:spacing w:val="1"/>
          <w:sz w:val="13"/>
          <w:lang w:eastAsia="ru-RU"/>
        </w:rPr>
        <w:t> (пункт в редакции, введенной в действие с 1 августа 2011 года </w:t>
      </w:r>
      <w:hyperlink r:id="rId143"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 дополнен с 25 октября 2011 года </w:t>
      </w:r>
      <w:hyperlink r:id="rId144" w:history="1">
        <w:r w:rsidRPr="000C1CB8">
          <w:rPr>
            <w:rFonts w:ascii="Arial" w:eastAsia="Times New Roman" w:hAnsi="Arial" w:cs="Arial"/>
            <w:color w:val="00466E"/>
            <w:spacing w:val="1"/>
            <w:sz w:val="13"/>
            <w:u w:val="single"/>
            <w:lang w:eastAsia="ru-RU"/>
          </w:rPr>
          <w:t>Федеральным законом от 21 июля 2011 года N 257-ФЗ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утверждение правил пользования водными объектами для плавания на маломерных судах;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утверждение правил охраны жизни людей на водных объектах;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участие в организации и осуществлении государственного мониторинга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11) осуществление мер по охране водных объектов, находящихся в собственности субъектов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12) утверждение перечней объектов, подлежащих региональному государственному надзору в области использования и охраны водных объектов</w:t>
      </w:r>
      <w:r w:rsidRPr="000C1CB8">
        <w:rPr>
          <w:rFonts w:ascii="Arial" w:eastAsia="Times New Roman" w:hAnsi="Arial" w:cs="Arial"/>
          <w:color w:val="2D2D2D"/>
          <w:spacing w:val="1"/>
          <w:sz w:val="13"/>
          <w:lang w:eastAsia="ru-RU"/>
        </w:rPr>
        <w:t> (пункт в редакции, введенной в действие с 1 августа 2011 года </w:t>
      </w:r>
      <w:hyperlink r:id="rId145"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13) пункт утратил силу с 1 ноября 2013 года - </w:t>
      </w:r>
      <w:hyperlink r:id="rId146" w:history="1">
        <w:r w:rsidRPr="000C1CB8">
          <w:rPr>
            <w:rFonts w:ascii="Arial" w:eastAsia="Times New Roman" w:hAnsi="Arial" w:cs="Arial"/>
            <w:color w:val="00466E"/>
            <w:spacing w:val="1"/>
            <w:sz w:val="13"/>
            <w:u w:val="single"/>
            <w:lang w:eastAsia="ru-RU"/>
          </w:rPr>
          <w:t>Федеральный закон от 21 октября 2013 года N 282-ФЗ</w:t>
        </w:r>
      </w:hyperlink>
      <w:r w:rsidRPr="000C1CB8">
        <w:rPr>
          <w:rFonts w:ascii="Arial" w:eastAsia="Times New Roman" w:hAnsi="Arial" w:cs="Arial"/>
          <w:color w:val="2D2D2D"/>
          <w:spacing w:val="1"/>
          <w:sz w:val="13"/>
          <w:szCs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47" w:history="1">
        <w:r w:rsidRPr="000C1CB8">
          <w:rPr>
            <w:rFonts w:ascii="Arial" w:eastAsia="Times New Roman" w:hAnsi="Arial" w:cs="Arial"/>
            <w:color w:val="00466E"/>
            <w:spacing w:val="1"/>
            <w:sz w:val="13"/>
            <w:u w:val="single"/>
            <w:lang w:eastAsia="ru-RU"/>
          </w:rPr>
          <w:t>Комментарий к статье 25</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Российская Федерация передает органам государственной власти субъектов Российской Федерации следующие полномочия: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статьи 21 настоящего Кодекса;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Действие части 1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Перечень таких водоемов устанавливается Правительством Российской Федерации</w:t>
      </w:r>
      <w:r w:rsidRPr="000C1CB8">
        <w:rPr>
          <w:rFonts w:ascii="Arial" w:eastAsia="Times New Roman" w:hAnsi="Arial" w:cs="Arial"/>
          <w:color w:val="2D2D2D"/>
          <w:spacing w:val="1"/>
          <w:sz w:val="13"/>
          <w:lang w:eastAsia="ru-RU"/>
        </w:rPr>
        <w:t> (часть в редакции, введенной в действие с 1 января 2009 года </w:t>
      </w:r>
      <w:hyperlink r:id="rId148"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Средства на осуществление передаваемых в соответствии с частью 1 настоящей статьи полномочий предоставляются в виде субвенций из федерального бюджета.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частью 1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24 июля 2015 года </w:t>
      </w:r>
      <w:hyperlink r:id="rId149" w:history="1">
        <w:r w:rsidRPr="000C1CB8">
          <w:rPr>
            <w:rFonts w:ascii="Arial" w:eastAsia="Times New Roman" w:hAnsi="Arial" w:cs="Arial"/>
            <w:color w:val="00466E"/>
            <w:spacing w:val="1"/>
            <w:sz w:val="13"/>
            <w:u w:val="single"/>
            <w:lang w:eastAsia="ru-RU"/>
          </w:rPr>
          <w:t>Федеральным законом от 13 июля 2015 года N 244-ФЗ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5. Порядок расходования и учета указанных в части 3 настоящей статьи средств на предоставление субвенций устанавливается Правительством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Средства на осуществление указанных в части 1 настоящей статьи полномочий носят целевой характер и не могут быть использованы на другие цели.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В случае использования указанных в части 3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r w:rsidRPr="000C1CB8">
        <w:rPr>
          <w:rFonts w:ascii="Arial" w:eastAsia="Times New Roman" w:hAnsi="Arial" w:cs="Arial"/>
          <w:color w:val="2D2D2D"/>
          <w:spacing w:val="1"/>
          <w:sz w:val="13"/>
          <w:lang w:eastAsia="ru-RU"/>
        </w:rPr>
        <w:t> (часть дополнена с 1 января 2010 года </w:t>
      </w:r>
      <w:hyperlink r:id="rId150" w:history="1">
        <w:r w:rsidRPr="000C1CB8">
          <w:rPr>
            <w:rFonts w:ascii="Arial" w:eastAsia="Times New Roman" w:hAnsi="Arial" w:cs="Arial"/>
            <w:color w:val="00466E"/>
            <w:spacing w:val="1"/>
            <w:sz w:val="13"/>
            <w:u w:val="single"/>
            <w:lang w:eastAsia="ru-RU"/>
          </w:rPr>
          <w:t>Федеральным законом от 27 декабря 2009 года N 365-ФЗ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Уполномоченный федеральный орган исполнительной власти: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пункт утратил силу с 24 июля 2015 года - </w:t>
      </w:r>
      <w:hyperlink r:id="rId151" w:history="1">
        <w:r w:rsidRPr="000C1CB8">
          <w:rPr>
            <w:rFonts w:ascii="Arial" w:eastAsia="Times New Roman" w:hAnsi="Arial" w:cs="Arial"/>
            <w:color w:val="00466E"/>
            <w:spacing w:val="1"/>
            <w:sz w:val="13"/>
            <w:u w:val="single"/>
            <w:lang w:eastAsia="ru-RU"/>
          </w:rPr>
          <w:t>Федеральный закон от 13 июля 2015 года N 233-ФЗ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r w:rsidRPr="000C1CB8">
        <w:rPr>
          <w:rFonts w:ascii="Arial" w:eastAsia="Times New Roman" w:hAnsi="Arial" w:cs="Arial"/>
          <w:color w:val="2D2D2D"/>
          <w:spacing w:val="1"/>
          <w:sz w:val="13"/>
          <w:lang w:eastAsia="ru-RU"/>
        </w:rPr>
        <w:t> (пункт в редакции, введенной в действие с 1 августа 2011 года </w:t>
      </w:r>
      <w:hyperlink r:id="rId152"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августа 2011 года </w:t>
      </w:r>
      <w:hyperlink r:id="rId153"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 в редакции, введенной в действие с 1 ноября 2013 года </w:t>
      </w:r>
      <w:hyperlink r:id="rId154"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устанавливает содержание и формы представления отчетности об осуществлении переданных полномочий и в случае необходимости целевые прогнозные показатели.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утверждают структуру уполномоченных органов исполнительной власти субъектов Российской Федерации;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24 июля 2015 года </w:t>
      </w:r>
      <w:hyperlink r:id="rId155" w:history="1">
        <w:r w:rsidRPr="000C1CB8">
          <w:rPr>
            <w:rFonts w:ascii="Arial" w:eastAsia="Times New Roman" w:hAnsi="Arial" w:cs="Arial"/>
            <w:color w:val="00466E"/>
            <w:spacing w:val="1"/>
            <w:sz w:val="13"/>
            <w:u w:val="single"/>
            <w:lang w:eastAsia="ru-RU"/>
          </w:rPr>
          <w:t>Федеральным законом от 13 июля 2015 года N 233-ФЗ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организуют деятельность по осуществлению переданных полномочий в соответствии с федеральными законами и предусмотренными частью 8 настоящей статьи нормативными правовыми актами;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3_1) вправе до утверждения регламентов, указанных в части 8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0C1CB8">
        <w:rPr>
          <w:rFonts w:ascii="Arial" w:eastAsia="Times New Roman" w:hAnsi="Arial" w:cs="Arial"/>
          <w:color w:val="2D2D2D"/>
          <w:spacing w:val="1"/>
          <w:sz w:val="13"/>
          <w:lang w:eastAsia="ru-RU"/>
        </w:rPr>
        <w:t> (пункт дополнительно включен с 1 января 2010 года </w:t>
      </w:r>
      <w:hyperlink r:id="rId156" w:history="1">
        <w:r w:rsidRPr="000C1CB8">
          <w:rPr>
            <w:rFonts w:ascii="Arial" w:eastAsia="Times New Roman" w:hAnsi="Arial" w:cs="Arial"/>
            <w:color w:val="00466E"/>
            <w:spacing w:val="1"/>
            <w:sz w:val="13"/>
            <w:u w:val="single"/>
            <w:lang w:eastAsia="ru-RU"/>
          </w:rPr>
          <w:t>Федеральным законом от 27 декабря 2009 года N 365-ФЗ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57" w:history="1">
        <w:r w:rsidRPr="000C1CB8">
          <w:rPr>
            <w:rFonts w:ascii="Arial" w:eastAsia="Times New Roman" w:hAnsi="Arial" w:cs="Arial"/>
            <w:color w:val="00466E"/>
            <w:spacing w:val="1"/>
            <w:sz w:val="13"/>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24 июля 2015 года </w:t>
      </w:r>
      <w:hyperlink r:id="rId158" w:history="1">
        <w:r w:rsidRPr="000C1CB8">
          <w:rPr>
            <w:rFonts w:ascii="Arial" w:eastAsia="Times New Roman" w:hAnsi="Arial" w:cs="Arial"/>
            <w:color w:val="00466E"/>
            <w:spacing w:val="1"/>
            <w:sz w:val="13"/>
            <w:u w:val="single"/>
            <w:lang w:eastAsia="ru-RU"/>
          </w:rPr>
          <w:t>Федеральным законом от 13 июля 2015 года N 233-ФЗ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59" w:history="1">
        <w:r w:rsidRPr="000C1CB8">
          <w:rPr>
            <w:rFonts w:ascii="Arial" w:eastAsia="Times New Roman" w:hAnsi="Arial" w:cs="Arial"/>
            <w:color w:val="00466E"/>
            <w:spacing w:val="1"/>
            <w:sz w:val="13"/>
            <w:u w:val="single"/>
            <w:lang w:eastAsia="ru-RU"/>
          </w:rPr>
          <w:t>Комментарий к статье 26</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lastRenderedPageBreak/>
        <w:t>Статья 27. Полномочия органов местного самоуправления в области водных отношений</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К полномочиям органов местного самоуправления в отношении водных объектов, находящихся в собственности муниципальных образований, относятся: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владение, пользование, распоряжение такими водными объектами;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осуществление мер по предотвращению негативного воздействия вод и ликвидации его последствий;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осуществление мер по охране таких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установление ставок платы за пользование такими водными объектами, порядка расчета и взимания этой платы.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частью 1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9 декабря 2015 года </w:t>
      </w:r>
      <w:hyperlink r:id="rId160" w:history="1">
        <w:r w:rsidRPr="000C1CB8">
          <w:rPr>
            <w:rFonts w:ascii="Arial" w:eastAsia="Times New Roman" w:hAnsi="Arial" w:cs="Arial"/>
            <w:color w:val="00466E"/>
            <w:spacing w:val="1"/>
            <w:sz w:val="13"/>
            <w:u w:val="single"/>
            <w:lang w:eastAsia="ru-RU"/>
          </w:rPr>
          <w:t>Федеральным законом от 28 ноября 2015 года N 357-ФЗ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Полномочия в области водных отношений, установленные частью 2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9 декабря 2015 года </w:t>
      </w:r>
      <w:hyperlink r:id="rId161" w:history="1">
        <w:r w:rsidRPr="000C1CB8">
          <w:rPr>
            <w:rFonts w:ascii="Arial" w:eastAsia="Times New Roman" w:hAnsi="Arial" w:cs="Arial"/>
            <w:color w:val="00466E"/>
            <w:spacing w:val="1"/>
            <w:sz w:val="13"/>
            <w:u w:val="single"/>
            <w:lang w:eastAsia="ru-RU"/>
          </w:rPr>
          <w:t>Федеральным законом от 28 ноября 2015 года N 357-ФЗ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частью 1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9 декабря 2015 года </w:t>
      </w:r>
      <w:hyperlink r:id="rId162" w:history="1">
        <w:r w:rsidRPr="000C1CB8">
          <w:rPr>
            <w:rFonts w:ascii="Arial" w:eastAsia="Times New Roman" w:hAnsi="Arial" w:cs="Arial"/>
            <w:color w:val="00466E"/>
            <w:spacing w:val="1"/>
            <w:sz w:val="13"/>
            <w:u w:val="single"/>
            <w:lang w:eastAsia="ru-RU"/>
          </w:rPr>
          <w:t>Федеральным законом от 28 ноября 2015 года N 357-ФЗ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частью 1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9 декабря 2015 года </w:t>
      </w:r>
      <w:hyperlink r:id="rId163" w:history="1">
        <w:r w:rsidRPr="000C1CB8">
          <w:rPr>
            <w:rFonts w:ascii="Arial" w:eastAsia="Times New Roman" w:hAnsi="Arial" w:cs="Arial"/>
            <w:color w:val="00466E"/>
            <w:spacing w:val="1"/>
            <w:sz w:val="13"/>
            <w:u w:val="single"/>
            <w:lang w:eastAsia="ru-RU"/>
          </w:rPr>
          <w:t>Федеральным законом от 28 ноября 2015 года N 357-ФЗ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64" w:history="1">
        <w:r w:rsidRPr="000C1CB8">
          <w:rPr>
            <w:rFonts w:ascii="Arial" w:eastAsia="Times New Roman" w:hAnsi="Arial" w:cs="Arial"/>
            <w:color w:val="00466E"/>
            <w:spacing w:val="1"/>
            <w:sz w:val="13"/>
            <w:u w:val="single"/>
            <w:lang w:eastAsia="ru-RU"/>
          </w:rPr>
          <w:t>Комментарий к статье 27</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28. Бассейновые округа</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В Российской Федерации устанавливается двадцать один бассейновый округ:</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(Абзац в редакции, введенной в действие </w:t>
      </w:r>
      <w:hyperlink r:id="rId165" w:history="1">
        <w:r w:rsidRPr="000C1CB8">
          <w:rPr>
            <w:rFonts w:ascii="Arial" w:eastAsia="Times New Roman" w:hAnsi="Arial" w:cs="Arial"/>
            <w:color w:val="00466E"/>
            <w:spacing w:val="1"/>
            <w:sz w:val="13"/>
            <w:u w:val="single"/>
            <w:lang w:eastAsia="ru-RU"/>
          </w:rPr>
          <w:t>Федеральным законом от 31 октября 2016 года N 384-ФЗ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Балтийский;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Баренцево-Беломорский;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Двинско-Печорский;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Днепровский;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Донской;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Кубанский;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Западно-Каспийский;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Верхневолжский;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Окский;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 Камский;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11) Нижневолжский;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12) Уральский;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13) Верхнеобский;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14) Иртышский;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15) Нижнеобский;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16) Ангаро-Байкальский;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17) Енисейский;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18) Ленский;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19) Анадыро-Колымский;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20) Амурский;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21) Крымский.</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дополнительно включен </w:t>
      </w:r>
      <w:hyperlink r:id="rId166" w:history="1">
        <w:r w:rsidRPr="000C1CB8">
          <w:rPr>
            <w:rFonts w:ascii="Arial" w:eastAsia="Times New Roman" w:hAnsi="Arial" w:cs="Arial"/>
            <w:color w:val="00466E"/>
            <w:spacing w:val="1"/>
            <w:sz w:val="13"/>
            <w:u w:val="single"/>
            <w:lang w:eastAsia="ru-RU"/>
          </w:rPr>
          <w:t>Федеральным законом от 31 октября 2016 года N 384-ФЗ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Границы бассейновых округов утверждаются в порядке, установленном Правительством Российской Федерации.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67" w:history="1">
        <w:r w:rsidRPr="000C1CB8">
          <w:rPr>
            <w:rFonts w:ascii="Arial" w:eastAsia="Times New Roman" w:hAnsi="Arial" w:cs="Arial"/>
            <w:color w:val="00466E"/>
            <w:spacing w:val="1"/>
            <w:sz w:val="13"/>
            <w:u w:val="single"/>
            <w:lang w:eastAsia="ru-RU"/>
          </w:rPr>
          <w:t>Комментарий к статье 28</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29. Бассейновые советы</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Рекомендации бассейновых советов учитываются при разработке схем комплексного использования и охраны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народов Севера, Сибири и Дальнего Востока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Порядок создания и деятельности бассейновых советов устанавливается Правительством Российской Федерации.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68" w:history="1">
        <w:r w:rsidRPr="000C1CB8">
          <w:rPr>
            <w:rFonts w:ascii="Arial" w:eastAsia="Times New Roman" w:hAnsi="Arial" w:cs="Arial"/>
            <w:color w:val="00466E"/>
            <w:spacing w:val="1"/>
            <w:sz w:val="13"/>
            <w:u w:val="single"/>
            <w:lang w:eastAsia="ru-RU"/>
          </w:rPr>
          <w:t>Комментарий к статье 29</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30. Государственный мониторинг водных объектов</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 января 2012 года </w:t>
      </w:r>
      <w:hyperlink r:id="rId169" w:history="1">
        <w:r w:rsidRPr="000C1CB8">
          <w:rPr>
            <w:rFonts w:ascii="Arial" w:eastAsia="Times New Roman" w:hAnsi="Arial" w:cs="Arial"/>
            <w:color w:val="00466E"/>
            <w:spacing w:val="1"/>
            <w:sz w:val="13"/>
            <w:u w:val="single"/>
            <w:lang w:eastAsia="ru-RU"/>
          </w:rPr>
          <w:t>Федеральным законом от 21 ноября 2011 года N 331-ФЗ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Государственный мониторинг водных объектов осуществляется в целях: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ноября 2013 года </w:t>
      </w:r>
      <w:hyperlink r:id="rId170"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оценки эффективности осуществляемых мероприятий по охране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r w:rsidRPr="000C1CB8">
        <w:rPr>
          <w:rFonts w:ascii="Arial" w:eastAsia="Times New Roman" w:hAnsi="Arial" w:cs="Arial"/>
          <w:color w:val="2D2D2D"/>
          <w:spacing w:val="1"/>
          <w:sz w:val="13"/>
          <w:lang w:eastAsia="ru-RU"/>
        </w:rPr>
        <w:t> (пункт в редакции, введенной в действие с 1 августа 2011 года </w:t>
      </w:r>
      <w:hyperlink r:id="rId171"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4. Государственный мониторинг водных объектов включает в себя: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ноября 2013 года </w:t>
      </w:r>
      <w:hyperlink r:id="rId172"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сбор, обработку и хранение сведений, полученных в результате наблюдений;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внесение сведений, полученных в результате наблюдений, в государственный водный реестр;</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оценку и прогнозирование изменений состояния водных объектов, количественных и качественных показателей состояния водных ресурсов.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Государственный мониторинг водных объектов состоит из:</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мониторинга состояния дна и берегов водных объектов, а также состояния водоохранных зон;</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мониторинга подземных вод с учетом данных государственного мониторинга состояния недр;</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января 2013 года </w:t>
      </w:r>
      <w:hyperlink r:id="rId173" w:history="1">
        <w:r w:rsidRPr="000C1CB8">
          <w:rPr>
            <w:rFonts w:ascii="Arial" w:eastAsia="Times New Roman" w:hAnsi="Arial" w:cs="Arial"/>
            <w:color w:val="00466E"/>
            <w:spacing w:val="1"/>
            <w:sz w:val="13"/>
            <w:u w:val="single"/>
            <w:lang w:eastAsia="ru-RU"/>
          </w:rPr>
          <w:t>Федеральным законом от 7 декабря 2011 года N 417-ФЗ</w:t>
        </w:r>
      </w:hyperlink>
      <w:r w:rsidRPr="000C1CB8">
        <w:rPr>
          <w:rFonts w:ascii="Arial" w:eastAsia="Times New Roman" w:hAnsi="Arial" w:cs="Arial"/>
          <w:color w:val="2D2D2D"/>
          <w:spacing w:val="1"/>
          <w:sz w:val="13"/>
          <w:lang w:eastAsia="ru-RU"/>
        </w:rPr>
        <w:t>; в редакции, введенной в действие с 1 ноября 2013 года </w:t>
      </w:r>
      <w:hyperlink r:id="rId174"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субъекта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Порядок осуществления государственного мониторинга водных объектов устанавливается Правительством Российской Федерации.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75" w:history="1">
        <w:r w:rsidRPr="000C1CB8">
          <w:rPr>
            <w:rFonts w:ascii="Arial" w:eastAsia="Times New Roman" w:hAnsi="Arial" w:cs="Arial"/>
            <w:color w:val="00466E"/>
            <w:spacing w:val="1"/>
            <w:sz w:val="13"/>
            <w:u w:val="single"/>
            <w:lang w:eastAsia="ru-RU"/>
          </w:rPr>
          <w:t>Комментарий к статье 30</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31. Государственный водный реестр</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В государственный водный реестр включаются документированные сведения: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о бассейновых округах;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 речных бассейнах;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 водохозяйственных участках;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о водохозяйственных системах;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об использовании водных объектов, в том числе о водопотреблении и сбросе вод, в том числе сточных вод, в водные объекты;</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января 2013 года </w:t>
      </w:r>
      <w:hyperlink r:id="rId176" w:history="1">
        <w:r w:rsidRPr="000C1CB8">
          <w:rPr>
            <w:rFonts w:ascii="Arial" w:eastAsia="Times New Roman" w:hAnsi="Arial" w:cs="Arial"/>
            <w:color w:val="00466E"/>
            <w:spacing w:val="1"/>
            <w:sz w:val="13"/>
            <w:u w:val="single"/>
            <w:lang w:eastAsia="ru-RU"/>
          </w:rPr>
          <w:t>Федеральным законом от 7 декабря 2011 года N 417-ФЗ</w:t>
        </w:r>
      </w:hyperlink>
      <w:r w:rsidRPr="000C1CB8">
        <w:rPr>
          <w:rFonts w:ascii="Arial" w:eastAsia="Times New Roman" w:hAnsi="Arial" w:cs="Arial"/>
          <w:color w:val="2D2D2D"/>
          <w:spacing w:val="1"/>
          <w:sz w:val="13"/>
          <w:lang w:eastAsia="ru-RU"/>
        </w:rPr>
        <w:t>; в редакции, введенной в действие с 1 ноября 2013 года </w:t>
      </w:r>
      <w:hyperlink r:id="rId177"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о гидротехнических и иных сооружениях, расположенных на водных объектах;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о водоохранных зонах и прибрежных защитных полосах, зонах затопления, подтопления и других зонах с особыми условиями их использования;</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ноября 2013 года </w:t>
      </w:r>
      <w:hyperlink r:id="rId178"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9) о решениях о предоставлении водных объектов в пользование;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 о договорах водопользования;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10_1) о разрешениях на захоронение донного грунта в морях или их отдельных частях;</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дополнительно включен с 8 мая 2013 года </w:t>
      </w:r>
      <w:hyperlink r:id="rId179" w:history="1">
        <w:r w:rsidRPr="000C1CB8">
          <w:rPr>
            <w:rFonts w:ascii="Arial" w:eastAsia="Times New Roman" w:hAnsi="Arial" w:cs="Arial"/>
            <w:color w:val="00466E"/>
            <w:spacing w:val="1"/>
            <w:sz w:val="13"/>
            <w:u w:val="single"/>
            <w:lang w:eastAsia="ru-RU"/>
          </w:rPr>
          <w:t>Федеральным законом от 7 мая 2013 года N 87-ФЗ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10_2) о местоположении береговой линии (границы водного объекта);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дополнительно включен с 24 июля 2015 года </w:t>
      </w:r>
      <w:hyperlink r:id="rId180" w:history="1">
        <w:r w:rsidRPr="000C1CB8">
          <w:rPr>
            <w:rFonts w:ascii="Arial" w:eastAsia="Times New Roman" w:hAnsi="Arial" w:cs="Arial"/>
            <w:color w:val="00466E"/>
            <w:spacing w:val="1"/>
            <w:sz w:val="13"/>
            <w:u w:val="single"/>
            <w:lang w:eastAsia="ru-RU"/>
          </w:rPr>
          <w:t>Федеральным законом от 13 июля 2015 года N 244-ФЗ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11) об иных документах, на основании которых возникает право собственности на водные объекты или право пользования водными объектами.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Сбор и хранение документированных сведений о подземных водных объектах осуществляются в соответствии с законодательством о недрах.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законодательством Российской Федерации к категории ограниченного доступа.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За предоставление копий документов, указанных в части 4 настоящей статьи, взимается плата. Размер указанной платы, порядок ее взимания устанавливаются Правительством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81" w:history="1">
        <w:r w:rsidRPr="000C1CB8">
          <w:rPr>
            <w:rFonts w:ascii="Arial" w:eastAsia="Times New Roman" w:hAnsi="Arial" w:cs="Arial"/>
            <w:color w:val="00466E"/>
            <w:spacing w:val="1"/>
            <w:sz w:val="13"/>
            <w:u w:val="single"/>
            <w:lang w:eastAsia="ru-RU"/>
          </w:rPr>
          <w:t>Комментарий к статье 31</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32. Гидрографическое и водохозяйственное районирование территории Российской Федерации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Порядок установления границ гидрографических единиц и водохозяйственных участков утверждается Правительством Российской Федерации.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82" w:history="1">
        <w:r w:rsidRPr="000C1CB8">
          <w:rPr>
            <w:rFonts w:ascii="Arial" w:eastAsia="Times New Roman" w:hAnsi="Arial" w:cs="Arial"/>
            <w:color w:val="00466E"/>
            <w:spacing w:val="1"/>
            <w:sz w:val="13"/>
            <w:u w:val="single"/>
            <w:lang w:eastAsia="ru-RU"/>
          </w:rPr>
          <w:t>Комментарий к статье 32</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33. Схемы комплексного использования и охраны водных объектов</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Схемы комплексного использования и охраны водных объектов разрабатываются в целях: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определения допустимой антропогенной нагрузки на водные объекты;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определения потребностей в водных ресурсах в перспективе;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обеспечения охраны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4) определения основных направлений деятельности по предотвращению негативного воздействия вод.</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Схемами комплексного использования и охраны водных объектов устанавливаются: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целевые показатели качества воды в водных объектах на период действия этих схем;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перечень водохозяйственных мероприятий и мероприятий по охране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лимиты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предполагаемый объем необходимых финансовых ресурсов для реализации схем комплексного использования и охраны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Порядок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83" w:history="1">
        <w:r w:rsidRPr="000C1CB8">
          <w:rPr>
            <w:rFonts w:ascii="Arial" w:eastAsia="Times New Roman" w:hAnsi="Arial" w:cs="Arial"/>
            <w:color w:val="00466E"/>
            <w:spacing w:val="1"/>
            <w:sz w:val="13"/>
            <w:u w:val="single"/>
            <w:lang w:eastAsia="ru-RU"/>
          </w:rPr>
          <w:t>Комментарий к статье 33</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34. Резервирование источников питьевого и хозяйственно-бытового водоснабжения</w:t>
      </w:r>
    </w:p>
    <w:p w:rsidR="000C1CB8" w:rsidRPr="000C1CB8" w:rsidRDefault="000C1CB8" w:rsidP="000C1C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lang w:eastAsia="ru-RU"/>
        </w:rPr>
        <w:t>(наименование в редакции, введенной в действие с 18 июля 2008 года </w:t>
      </w:r>
      <w:hyperlink r:id="rId184"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r w:rsidRPr="000C1CB8">
        <w:rPr>
          <w:rFonts w:ascii="Arial" w:eastAsia="Times New Roman" w:hAnsi="Arial" w:cs="Arial"/>
          <w:color w:val="2D2D2D"/>
          <w:spacing w:val="1"/>
          <w:sz w:val="13"/>
          <w:lang w:eastAsia="ru-RU"/>
        </w:rPr>
        <w:t> (часть в редакции, введенной в действие с 18 июля 2008 года </w:t>
      </w:r>
      <w:hyperlink r:id="rId185"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Резервирование источников питьевого и хозяйственно-бытового водоснабжения осуществляется в порядке, определяемом Правительством Российской Федерации</w:t>
      </w:r>
      <w:r w:rsidRPr="000C1CB8">
        <w:rPr>
          <w:rFonts w:ascii="Arial" w:eastAsia="Times New Roman" w:hAnsi="Arial" w:cs="Arial"/>
          <w:color w:val="2D2D2D"/>
          <w:spacing w:val="1"/>
          <w:sz w:val="13"/>
          <w:lang w:eastAsia="ru-RU"/>
        </w:rPr>
        <w:t> (часть в редакции, введенной в действие с 18 июля 2008 года </w:t>
      </w:r>
      <w:hyperlink r:id="rId186"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87" w:history="1">
        <w:r w:rsidRPr="000C1CB8">
          <w:rPr>
            <w:rFonts w:ascii="Arial" w:eastAsia="Times New Roman" w:hAnsi="Arial" w:cs="Arial"/>
            <w:color w:val="00466E"/>
            <w:spacing w:val="1"/>
            <w:sz w:val="13"/>
            <w:u w:val="single"/>
            <w:lang w:eastAsia="ru-RU"/>
          </w:rPr>
          <w:t>Комментарий к статье 34</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3. Утверждение нормативов допустимого воздействия на водные объекты осуществляется в порядке, определяемом Правительством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 ноября 2013 года </w:t>
      </w:r>
      <w:hyperlink r:id="rId188"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Целевые показатели качества воды в водных объектах утверждаются в порядке, установленном Правительством Российской Федерации.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189" w:history="1">
        <w:r w:rsidRPr="000C1CB8">
          <w:rPr>
            <w:rFonts w:ascii="Arial" w:eastAsia="Times New Roman" w:hAnsi="Arial" w:cs="Arial"/>
            <w:color w:val="00466E"/>
            <w:spacing w:val="1"/>
            <w:sz w:val="13"/>
            <w:u w:val="single"/>
            <w:lang w:eastAsia="ru-RU"/>
          </w:rPr>
          <w:t>Комментарий к статье 35</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36. Государственный надзор в области использования и охраны водных объектов</w:t>
      </w:r>
    </w:p>
    <w:p w:rsidR="000C1CB8" w:rsidRPr="000C1CB8" w:rsidRDefault="000C1CB8" w:rsidP="000C1C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lang w:eastAsia="ru-RU"/>
        </w:rPr>
        <w:t>(наименование в редакции, введенной в действие с 1 августа 2011 года </w:t>
      </w:r>
      <w:hyperlink r:id="rId190"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Часть утратила силу с 1 августа 2011 года - </w:t>
      </w:r>
      <w:hyperlink r:id="rId191" w:history="1">
        <w:r w:rsidRPr="000C1CB8">
          <w:rPr>
            <w:rFonts w:ascii="Arial" w:eastAsia="Times New Roman" w:hAnsi="Arial" w:cs="Arial"/>
            <w:color w:val="00466E"/>
            <w:spacing w:val="1"/>
            <w:sz w:val="13"/>
            <w:u w:val="single"/>
            <w:lang w:eastAsia="ru-RU"/>
          </w:rPr>
          <w:t>Федеральный закон от 18 июля 2011 года N 242-ФЗ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1_1.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1 августа 2011 года </w:t>
      </w:r>
      <w:hyperlink r:id="rId192"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 в редакции, введенной в действие с 1 ноября 2013 года </w:t>
      </w:r>
      <w:hyperlink r:id="rId193"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 августа 2011 года </w:t>
      </w:r>
      <w:hyperlink r:id="rId194"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 в редакции, введенной в действие с 25 июня 2012 года </w:t>
      </w:r>
      <w:hyperlink r:id="rId195" w:history="1">
        <w:r w:rsidRPr="000C1CB8">
          <w:rPr>
            <w:rFonts w:ascii="Arial" w:eastAsia="Times New Roman" w:hAnsi="Arial" w:cs="Arial"/>
            <w:color w:val="00466E"/>
            <w:spacing w:val="1"/>
            <w:sz w:val="13"/>
            <w:u w:val="single"/>
            <w:lang w:eastAsia="ru-RU"/>
          </w:rPr>
          <w:t>Федеральным законом от 25 июня 2012 года N 93-ФЗ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Критерии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перечни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 августа 2011 года </w:t>
      </w:r>
      <w:hyperlink r:id="rId196"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 в редакции, введенной в действие с 25 июня 2012 года </w:t>
      </w:r>
      <w:hyperlink r:id="rId197" w:history="1">
        <w:r w:rsidRPr="000C1CB8">
          <w:rPr>
            <w:rFonts w:ascii="Arial" w:eastAsia="Times New Roman" w:hAnsi="Arial" w:cs="Arial"/>
            <w:color w:val="00466E"/>
            <w:spacing w:val="1"/>
            <w:sz w:val="13"/>
            <w:u w:val="single"/>
            <w:lang w:eastAsia="ru-RU"/>
          </w:rPr>
          <w:t>Федеральным законом от 25 июня 2012 года N 93-ФЗ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Часть утратила силу с 1 августа 2011 года - </w:t>
      </w:r>
      <w:hyperlink r:id="rId198" w:history="1">
        <w:r w:rsidRPr="000C1CB8">
          <w:rPr>
            <w:rFonts w:ascii="Arial" w:eastAsia="Times New Roman" w:hAnsi="Arial" w:cs="Arial"/>
            <w:color w:val="00466E"/>
            <w:spacing w:val="1"/>
            <w:sz w:val="13"/>
            <w:u w:val="single"/>
            <w:lang w:eastAsia="ru-RU"/>
          </w:rPr>
          <w:t>Федеральный закон от 18 июля 2011 года N 242-ФЗ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Должностные лица органов государственного надзора, являющиеся государственными инспекторами  в области охраны окружающей среды , в порядке, установленном законодательством Российской Федерации, имеют право:</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(Абзац в редакции, введенной в действие с 1 августа 2011 года </w:t>
      </w:r>
      <w:hyperlink r:id="rId199"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 в редакции, введенной в действие с 15 ноября 2014 года </w:t>
      </w:r>
      <w:hyperlink r:id="rId200" w:history="1">
        <w:r w:rsidRPr="000C1CB8">
          <w:rPr>
            <w:rFonts w:ascii="Arial" w:eastAsia="Times New Roman" w:hAnsi="Arial" w:cs="Arial"/>
            <w:color w:val="00466E"/>
            <w:spacing w:val="1"/>
            <w:sz w:val="13"/>
            <w:u w:val="single"/>
            <w:lang w:eastAsia="ru-RU"/>
          </w:rPr>
          <w:t>Федеральным законом от 14 октября 2014 года N 307-ФЗ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августа 2011 года </w:t>
      </w:r>
      <w:hyperlink r:id="rId201"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 в редакции, введенной в действие с 1 ноября 2013 года </w:t>
      </w:r>
      <w:hyperlink r:id="rId202"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 xml:space="preserve">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w:t>
      </w:r>
      <w:r w:rsidRPr="000C1CB8">
        <w:rPr>
          <w:rFonts w:ascii="Arial" w:eastAsia="Times New Roman" w:hAnsi="Arial" w:cs="Arial"/>
          <w:color w:val="2D2D2D"/>
          <w:spacing w:val="1"/>
          <w:sz w:val="13"/>
          <w:szCs w:val="13"/>
          <w:lang w:eastAsia="ru-RU"/>
        </w:rPr>
        <w:lastRenderedPageBreak/>
        <w:t>осуществлении своей деятельности, в целях проведения мероприятий по контролю</w:t>
      </w:r>
      <w:r w:rsidRPr="000C1CB8">
        <w:rPr>
          <w:rFonts w:ascii="Arial" w:eastAsia="Times New Roman" w:hAnsi="Arial" w:cs="Arial"/>
          <w:color w:val="2D2D2D"/>
          <w:spacing w:val="1"/>
          <w:sz w:val="13"/>
          <w:lang w:eastAsia="ru-RU"/>
        </w:rPr>
        <w:t> (пункт в редакции, введенной в действие с 1 августа 2011 года </w:t>
      </w:r>
      <w:hyperlink r:id="rId203"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проводить отбор проб сточных вод и воды водных объектов для проведения исследования (испытания) таких вод</w:t>
      </w:r>
      <w:r w:rsidRPr="000C1CB8">
        <w:rPr>
          <w:rFonts w:ascii="Arial" w:eastAsia="Times New Roman" w:hAnsi="Arial" w:cs="Arial"/>
          <w:color w:val="2D2D2D"/>
          <w:spacing w:val="1"/>
          <w:sz w:val="13"/>
          <w:lang w:eastAsia="ru-RU"/>
        </w:rPr>
        <w:t> (пункт в редакции, введенной в действие с 1 августа 2011 года </w:t>
      </w:r>
      <w:hyperlink r:id="rId204"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r w:rsidRPr="000C1CB8">
        <w:rPr>
          <w:rFonts w:ascii="Arial" w:eastAsia="Times New Roman" w:hAnsi="Arial" w:cs="Arial"/>
          <w:color w:val="2D2D2D"/>
          <w:spacing w:val="1"/>
          <w:sz w:val="13"/>
          <w:lang w:eastAsia="ru-RU"/>
        </w:rPr>
        <w:t> (пункт в редакции, введенной в действие с 1 августа 2011 года </w:t>
      </w:r>
      <w:hyperlink r:id="rId205"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0C1CB8">
        <w:rPr>
          <w:rFonts w:ascii="Arial" w:eastAsia="Times New Roman" w:hAnsi="Arial" w:cs="Arial"/>
          <w:color w:val="2D2D2D"/>
          <w:spacing w:val="1"/>
          <w:sz w:val="13"/>
          <w:lang w:eastAsia="ru-RU"/>
        </w:rPr>
        <w:t> (пункт в редакции, введенной в действие с 1 августа 2011 года </w:t>
      </w:r>
      <w:hyperlink r:id="rId206"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предъявлять иски в суд, арбитражный суд в пределах своей компетенции;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r w:rsidRPr="000C1CB8">
        <w:rPr>
          <w:rFonts w:ascii="Arial" w:eastAsia="Times New Roman" w:hAnsi="Arial" w:cs="Arial"/>
          <w:color w:val="2D2D2D"/>
          <w:spacing w:val="1"/>
          <w:sz w:val="13"/>
          <w:lang w:eastAsia="ru-RU"/>
        </w:rPr>
        <w:t> (пункт в редакции, введенной в действие с 1 августа 2011 года </w:t>
      </w:r>
      <w:hyperlink r:id="rId207"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r w:rsidRPr="000C1CB8">
        <w:rPr>
          <w:rFonts w:ascii="Arial" w:eastAsia="Times New Roman" w:hAnsi="Arial" w:cs="Arial"/>
          <w:color w:val="2D2D2D"/>
          <w:spacing w:val="1"/>
          <w:sz w:val="13"/>
          <w:lang w:eastAsia="ru-RU"/>
        </w:rPr>
        <w:t> (пункт дополнительно включен с 1 августа 2011 года </w:t>
      </w:r>
      <w:hyperlink r:id="rId208"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Государственному инспектору  в области охраны окружающей среды  выдаются служебное удостоверение и форма установленного образца.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 августа 2011 года </w:t>
      </w:r>
      <w:hyperlink r:id="rId209"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 в редакции, введенной в действие с 15 ноября 2014 года </w:t>
      </w:r>
      <w:hyperlink r:id="rId210" w:history="1">
        <w:r w:rsidRPr="000C1CB8">
          <w:rPr>
            <w:rFonts w:ascii="Arial" w:eastAsia="Times New Roman" w:hAnsi="Arial" w:cs="Arial"/>
            <w:color w:val="00466E"/>
            <w:spacing w:val="1"/>
            <w:sz w:val="13"/>
            <w:u w:val="single"/>
            <w:lang w:eastAsia="ru-RU"/>
          </w:rPr>
          <w:t>Федеральным законом от 14 октября 2014 года N 307-ФЗ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Часть утратила силу с 1 августа 2011 года - </w:t>
      </w:r>
      <w:hyperlink r:id="rId211" w:history="1">
        <w:r w:rsidRPr="000C1CB8">
          <w:rPr>
            <w:rFonts w:ascii="Arial" w:eastAsia="Times New Roman" w:hAnsi="Arial" w:cs="Arial"/>
            <w:color w:val="00466E"/>
            <w:spacing w:val="1"/>
            <w:sz w:val="13"/>
            <w:u w:val="single"/>
            <w:lang w:eastAsia="ru-RU"/>
          </w:rPr>
          <w:t>Федеральный закон от 18 июля 2011 года N 242-ФЗ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7_1.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w:t>
      </w:r>
      <w:hyperlink r:id="rId212" w:history="1">
        <w:r w:rsidRPr="000C1CB8">
          <w:rPr>
            <w:rFonts w:ascii="Arial" w:eastAsia="Times New Roman" w:hAnsi="Arial" w:cs="Arial"/>
            <w:color w:val="00466E"/>
            <w:spacing w:val="1"/>
            <w:sz w:val="13"/>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C1CB8">
        <w:rPr>
          <w:rFonts w:ascii="Arial" w:eastAsia="Times New Roman" w:hAnsi="Arial" w:cs="Arial"/>
          <w:color w:val="2D2D2D"/>
          <w:spacing w:val="1"/>
          <w:sz w:val="13"/>
          <w:lang w:eastAsia="ru-RU"/>
        </w:rPr>
        <w:t> (часть дополнительно включена с 1 августа 2011 года </w:t>
      </w:r>
      <w:hyperlink r:id="rId213" w:history="1">
        <w:r w:rsidRPr="000C1CB8">
          <w:rPr>
            <w:rFonts w:ascii="Arial" w:eastAsia="Times New Roman" w:hAnsi="Arial" w:cs="Arial"/>
            <w:color w:val="00466E"/>
            <w:spacing w:val="1"/>
            <w:sz w:val="13"/>
            <w:u w:val="single"/>
            <w:lang w:eastAsia="ru-RU"/>
          </w:rPr>
          <w:t>Федеральным законом от 18 июля 2011 года N 242-ФЗ</w:t>
        </w:r>
      </w:hyperlink>
      <w:r w:rsidRPr="000C1CB8">
        <w:rPr>
          <w:rFonts w:ascii="Arial" w:eastAsia="Times New Roman" w:hAnsi="Arial" w:cs="Arial"/>
          <w:color w:val="2D2D2D"/>
          <w:spacing w:val="1"/>
          <w:sz w:val="13"/>
          <w:lang w:eastAsia="ru-RU"/>
        </w:rPr>
        <w:t>)</w:t>
      </w:r>
      <w:hyperlink r:id="rId214" w:history="1">
        <w:r w:rsidRPr="000C1CB8">
          <w:rPr>
            <w:rFonts w:ascii="Arial" w:eastAsia="Times New Roman" w:hAnsi="Arial" w:cs="Arial"/>
            <w:color w:val="00466E"/>
            <w:spacing w:val="1"/>
            <w:sz w:val="13"/>
            <w:u w:val="single"/>
            <w:lang w:eastAsia="ru-RU"/>
          </w:rPr>
          <w:t>.</w:t>
        </w:r>
      </w:hyperlink>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Часть утратила силу с 1 августа 2011 года - </w:t>
      </w:r>
      <w:hyperlink r:id="rId215" w:history="1">
        <w:r w:rsidRPr="000C1CB8">
          <w:rPr>
            <w:rFonts w:ascii="Arial" w:eastAsia="Times New Roman" w:hAnsi="Arial" w:cs="Arial"/>
            <w:color w:val="00466E"/>
            <w:spacing w:val="1"/>
            <w:sz w:val="13"/>
            <w:u w:val="single"/>
            <w:lang w:eastAsia="ru-RU"/>
          </w:rPr>
          <w:t>Федеральный закон от 18 июля 2011 года N 242-ФЗ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части 5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1 ноября 2013 года </w:t>
      </w:r>
      <w:hyperlink r:id="rId216"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17" w:history="1">
        <w:r w:rsidRPr="000C1CB8">
          <w:rPr>
            <w:rFonts w:ascii="Arial" w:eastAsia="Times New Roman" w:hAnsi="Arial" w:cs="Arial"/>
            <w:color w:val="00466E"/>
            <w:spacing w:val="1"/>
            <w:sz w:val="13"/>
            <w:u w:val="single"/>
            <w:lang w:eastAsia="ru-RU"/>
          </w:rPr>
          <w:t>Комментарий к статье 36</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41"/>
          <w:szCs w:val="41"/>
          <w:lang w:eastAsia="ru-RU"/>
        </w:rPr>
      </w:pPr>
      <w:r w:rsidRPr="000C1CB8">
        <w:rPr>
          <w:rFonts w:ascii="Arial" w:eastAsia="Times New Roman" w:hAnsi="Arial" w:cs="Arial"/>
          <w:color w:val="3C3C3C"/>
          <w:spacing w:val="1"/>
          <w:sz w:val="41"/>
          <w:szCs w:val="41"/>
          <w:lang w:eastAsia="ru-RU"/>
        </w:rPr>
        <w:t>Глава 5. Водопользование (статьи 37 - 54)</w:t>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37. Общие положения о водопользовании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настоящим Кодексом целей </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 (Статья в редакции, введенной в действие с 6 августа 2017 года </w:t>
      </w:r>
      <w:hyperlink r:id="rId218"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19" w:history="1">
        <w:r w:rsidRPr="000C1CB8">
          <w:rPr>
            <w:rFonts w:ascii="Arial" w:eastAsia="Times New Roman" w:hAnsi="Arial" w:cs="Arial"/>
            <w:color w:val="00466E"/>
            <w:spacing w:val="1"/>
            <w:sz w:val="13"/>
            <w:u w:val="single"/>
            <w:lang w:eastAsia="ru-RU"/>
          </w:rPr>
          <w:t>Комментарий к статье 37</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38. Виды водопользования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1. Исходя из условий предоставления водных объектов в пользование водопользование подразделяется на: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совместное водопользование;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обособленное водопользование.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11 января 2011 года </w:t>
      </w:r>
      <w:hyperlink r:id="rId220" w:history="1">
        <w:r w:rsidRPr="000C1CB8">
          <w:rPr>
            <w:rFonts w:ascii="Arial" w:eastAsia="Times New Roman" w:hAnsi="Arial" w:cs="Arial"/>
            <w:color w:val="00466E"/>
            <w:spacing w:val="1"/>
            <w:sz w:val="13"/>
            <w:u w:val="single"/>
            <w:lang w:eastAsia="ru-RU"/>
          </w:rPr>
          <w:t>Федеральным законом от 28 декабря 2010 года N 420-ФЗ</w:t>
        </w:r>
      </w:hyperlink>
      <w:r w:rsidRPr="000C1CB8">
        <w:rPr>
          <w:rFonts w:ascii="Arial" w:eastAsia="Times New Roman" w:hAnsi="Arial" w:cs="Arial"/>
          <w:color w:val="2D2D2D"/>
          <w:spacing w:val="1"/>
          <w:sz w:val="13"/>
          <w:lang w:eastAsia="ru-RU"/>
        </w:rPr>
        <w:t>, в редакции, введенной в действие с 1 января 2014 года </w:t>
      </w:r>
      <w:hyperlink r:id="rId221" w:history="1">
        <w:r w:rsidRPr="000C1CB8">
          <w:rPr>
            <w:rFonts w:ascii="Arial" w:eastAsia="Times New Roman" w:hAnsi="Arial" w:cs="Arial"/>
            <w:color w:val="00466E"/>
            <w:spacing w:val="1"/>
            <w:sz w:val="13"/>
            <w:u w:val="single"/>
            <w:lang w:eastAsia="ru-RU"/>
          </w:rPr>
          <w:t>Федеральным законом от 2 июля 2013 года N 148-ФЗ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По способу использования водных объектов водопользование подразделяется на: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водопользование с забором (изъятием) водных ресурсов из водных объектов при условии возврата воды в водные объекты;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водопользование с забором (изъятием) водных ресурсов из водных объектов без возврата воды в водные объекты;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водопользование без забора (изъятия) водных ресурсов из водных объектов.</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22" w:history="1">
        <w:r w:rsidRPr="000C1CB8">
          <w:rPr>
            <w:rFonts w:ascii="Arial" w:eastAsia="Times New Roman" w:hAnsi="Arial" w:cs="Arial"/>
            <w:color w:val="00466E"/>
            <w:spacing w:val="1"/>
            <w:sz w:val="13"/>
            <w:u w:val="single"/>
            <w:lang w:eastAsia="ru-RU"/>
          </w:rPr>
          <w:t>Комментарий к статье 38</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39. Права и обязанности собственников водных объектов, водопользователей при использовании водных объектов</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Собственники водных объектов, водопользователи при использовании водных объектов имеют право:</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самостоятельно осуществлять использование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осуществлять строительство гидротехнических и иных сооружений на водных объектах;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пользоваться иными предусмотренными настоящим Кодексом, другими федеральными законами правами.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Собственники водных объектов, водопользователи при использовании водных объектов обязаны: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не допускать нарушение прав других собственников водных объектов, водопользователей, а также причинение вреда окружающей среде;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своевременно осуществлять мероприятия по предупреждению и ликвидации чрезвычайных ситуаций на водных объектах;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вести в установленном порядке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ноября 2013 года </w:t>
      </w:r>
      <w:hyperlink r:id="rId223"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выполнять иные предусмотренные настоящим Кодексом, другими федеральными законами обязанности.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24" w:history="1">
        <w:r w:rsidRPr="000C1CB8">
          <w:rPr>
            <w:rFonts w:ascii="Arial" w:eastAsia="Times New Roman" w:hAnsi="Arial" w:cs="Arial"/>
            <w:color w:val="00466E"/>
            <w:spacing w:val="1"/>
            <w:sz w:val="13"/>
            <w:u w:val="single"/>
            <w:lang w:eastAsia="ru-RU"/>
          </w:rPr>
          <w:t>Комментарий к статье 39</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40. Защита конкуренции в области использования водных объектов</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Запрещаются монополистическая деятельность и недобросовестная конкуренция в области использования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w:t>
      </w:r>
      <w:r w:rsidRPr="000C1CB8">
        <w:rPr>
          <w:rFonts w:ascii="Arial" w:eastAsia="Times New Roman" w:hAnsi="Arial" w:cs="Arial"/>
          <w:color w:val="2D2D2D"/>
          <w:spacing w:val="1"/>
          <w:sz w:val="13"/>
          <w:szCs w:val="13"/>
          <w:lang w:eastAsia="ru-RU"/>
        </w:rPr>
        <w:lastRenderedPageBreak/>
        <w:t>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Порядок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(Статья в редакции, введенной в действие с 18 июля 2008 года </w:t>
      </w:r>
      <w:hyperlink r:id="rId225"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26" w:history="1">
        <w:r w:rsidRPr="000C1CB8">
          <w:rPr>
            <w:rFonts w:ascii="Arial" w:eastAsia="Times New Roman" w:hAnsi="Arial" w:cs="Arial"/>
            <w:color w:val="00466E"/>
            <w:spacing w:val="1"/>
            <w:sz w:val="13"/>
            <w:u w:val="single"/>
            <w:lang w:eastAsia="ru-RU"/>
          </w:rPr>
          <w:t>Комментарий к статье 40</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41. Приостановление или ограничение водопользования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Водопользование может быть приостановлено или ограничено в случае: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угрозы причинения вреда жизни или здоровью человека;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возникновения радиационной аварии или иных чрезвычайных ситуаций природного или техногенного характера;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причинения вреда окружающей среде;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3_1) установления охранных зон гидроэнергетических объектов</w:t>
      </w:r>
      <w:r w:rsidRPr="000C1CB8">
        <w:rPr>
          <w:rFonts w:ascii="Arial" w:eastAsia="Times New Roman" w:hAnsi="Arial" w:cs="Arial"/>
          <w:color w:val="2D2D2D"/>
          <w:spacing w:val="1"/>
          <w:sz w:val="13"/>
          <w:lang w:eastAsia="ru-RU"/>
        </w:rPr>
        <w:t> (пункт дополнительно включен с 25 октября 2011 года </w:t>
      </w:r>
      <w:hyperlink r:id="rId227" w:history="1">
        <w:r w:rsidRPr="000C1CB8">
          <w:rPr>
            <w:rFonts w:ascii="Arial" w:eastAsia="Times New Roman" w:hAnsi="Arial" w:cs="Arial"/>
            <w:color w:val="00466E"/>
            <w:spacing w:val="1"/>
            <w:sz w:val="13"/>
            <w:u w:val="single"/>
            <w:lang w:eastAsia="ru-RU"/>
          </w:rPr>
          <w:t>Федеральным законом от 21 июля 2011 года N 257-ФЗ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в иных предусмотренных федеральными законами случаях.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Приостановление водопользования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28" w:history="1">
        <w:r w:rsidRPr="000C1CB8">
          <w:rPr>
            <w:rFonts w:ascii="Arial" w:eastAsia="Times New Roman" w:hAnsi="Arial" w:cs="Arial"/>
            <w:color w:val="00466E"/>
            <w:spacing w:val="1"/>
            <w:sz w:val="13"/>
            <w:u w:val="single"/>
            <w:lang w:eastAsia="ru-RU"/>
          </w:rPr>
          <w:t>Комментарий к статье 41</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42. Основные требования к использованию водных объектов</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r w:rsidRPr="000C1CB8">
        <w:rPr>
          <w:rFonts w:ascii="Arial" w:eastAsia="Times New Roman" w:hAnsi="Arial" w:cs="Arial"/>
          <w:color w:val="2D2D2D"/>
          <w:spacing w:val="1"/>
          <w:sz w:val="13"/>
          <w:lang w:eastAsia="ru-RU"/>
        </w:rPr>
        <w:t> (часть в редакции, введенной в действие с 18 июля 2008 года </w:t>
      </w:r>
      <w:hyperlink r:id="rId229"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Работы по изменению или обустройству природного водоема или водотока проводятся при условии сохранения его естественного происхождения.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30" w:history="1">
        <w:r w:rsidRPr="000C1CB8">
          <w:rPr>
            <w:rFonts w:ascii="Arial" w:eastAsia="Times New Roman" w:hAnsi="Arial" w:cs="Arial"/>
            <w:color w:val="00466E"/>
            <w:spacing w:val="1"/>
            <w:sz w:val="13"/>
            <w:u w:val="single"/>
            <w:lang w:eastAsia="ru-RU"/>
          </w:rPr>
          <w:t>Комментарий к статье 42</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43. Использование водных объектов для целей питьевого и хозяйственно-бытового водоснабжения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w:t>
      </w:r>
      <w:r w:rsidRPr="000C1CB8">
        <w:rPr>
          <w:rFonts w:ascii="Arial" w:eastAsia="Times New Roman" w:hAnsi="Arial" w:cs="Arial"/>
          <w:color w:val="2D2D2D"/>
          <w:spacing w:val="1"/>
          <w:sz w:val="13"/>
          <w:szCs w:val="13"/>
          <w:lang w:eastAsia="ru-RU"/>
        </w:rPr>
        <w:lastRenderedPageBreak/>
        <w:t>и нормами в соответствии с законодательством о санитарно-эпидемиологическом благополучии населения</w:t>
      </w:r>
      <w:r w:rsidRPr="000C1CB8">
        <w:rPr>
          <w:rFonts w:ascii="Arial" w:eastAsia="Times New Roman" w:hAnsi="Arial" w:cs="Arial"/>
          <w:color w:val="2D2D2D"/>
          <w:spacing w:val="1"/>
          <w:sz w:val="13"/>
          <w:lang w:eastAsia="ru-RU"/>
        </w:rPr>
        <w:t> (часть в редакции, введенной в действие с 18 июля 2008 года </w:t>
      </w:r>
      <w:hyperlink r:id="rId231"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Порядок использования подземных водных объектов для целей питьевого и хозяйственно-бытового водоснабжения устанавливается законодательством о недрах.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32" w:history="1">
        <w:r w:rsidRPr="000C1CB8">
          <w:rPr>
            <w:rFonts w:ascii="Arial" w:eastAsia="Times New Roman" w:hAnsi="Arial" w:cs="Arial"/>
            <w:color w:val="00466E"/>
            <w:spacing w:val="1"/>
            <w:sz w:val="13"/>
            <w:u w:val="single"/>
            <w:lang w:eastAsia="ru-RU"/>
          </w:rPr>
          <w:t>Комментарий к статье 43</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 </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44. Использование водных объектов для целей сброса сточных, в том числе дренажных, вод</w:t>
      </w:r>
    </w:p>
    <w:p w:rsidR="000C1CB8" w:rsidRPr="000C1CB8" w:rsidRDefault="000C1CB8" w:rsidP="000C1C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lang w:eastAsia="ru-RU"/>
        </w:rPr>
        <w:t>(Наименование в редакции, введенной в действие с 1 ноября 2013 года </w:t>
      </w:r>
      <w:hyperlink r:id="rId233"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 ноября 2013 года </w:t>
      </w:r>
      <w:hyperlink r:id="rId234"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Запрещается сброс сточных, в том числе дренажных, вод в водные объекты:</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(Абзац в редакции, введенной в действие с 1 ноября 2013 года </w:t>
      </w:r>
      <w:hyperlink r:id="rId235"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содержащие природные лечебные ресурсы;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отнесенные к особо охраняемым водным объектам.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Запрещается сброс сточных, в том числе дренажных, вод в водные объекты, расположенные в границах:</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(Абзац в редакции, введенной в действие с 1 ноября 2013 года </w:t>
      </w:r>
      <w:hyperlink r:id="rId236"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зон санитарной охраны источников питьевого и хозяйственно-бытового водоснабжения</w:t>
      </w:r>
      <w:r w:rsidRPr="000C1CB8">
        <w:rPr>
          <w:rFonts w:ascii="Arial" w:eastAsia="Times New Roman" w:hAnsi="Arial" w:cs="Arial"/>
          <w:color w:val="2D2D2D"/>
          <w:spacing w:val="1"/>
          <w:sz w:val="13"/>
          <w:lang w:eastAsia="ru-RU"/>
        </w:rPr>
        <w:t>(пункт в редакции, введенной в действие с 18 июля 2008 года </w:t>
      </w:r>
      <w:hyperlink r:id="rId237"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первой, второй зон округов санитарной (горно-санитарной) охраны лечебно-оздоровительных местностей и курортов;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рыбоохранных зон, рыбохозяйственных заповедных зон.</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 ноября 2013 года </w:t>
      </w:r>
      <w:hyperlink r:id="rId238"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39" w:history="1">
        <w:r w:rsidRPr="000C1CB8">
          <w:rPr>
            <w:rFonts w:ascii="Arial" w:eastAsia="Times New Roman" w:hAnsi="Arial" w:cs="Arial"/>
            <w:color w:val="00466E"/>
            <w:spacing w:val="1"/>
            <w:sz w:val="13"/>
            <w:u w:val="single"/>
            <w:lang w:eastAsia="ru-RU"/>
          </w:rPr>
          <w:t>Комментарий к статье 44</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45. Использование водохранилищ</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r w:rsidRPr="000C1CB8">
        <w:rPr>
          <w:rFonts w:ascii="Arial" w:eastAsia="Times New Roman" w:hAnsi="Arial" w:cs="Arial"/>
          <w:color w:val="2D2D2D"/>
          <w:spacing w:val="1"/>
          <w:sz w:val="13"/>
          <w:lang w:eastAsia="ru-RU"/>
        </w:rPr>
        <w:t> (часть в редакции, введенной в действие с 18 июля 2008 года </w:t>
      </w:r>
      <w:hyperlink r:id="rId240"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Перечень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r w:rsidRPr="000C1CB8">
        <w:rPr>
          <w:rFonts w:ascii="Arial" w:eastAsia="Times New Roman" w:hAnsi="Arial" w:cs="Arial"/>
          <w:color w:val="2D2D2D"/>
          <w:spacing w:val="1"/>
          <w:sz w:val="13"/>
          <w:lang w:eastAsia="ru-RU"/>
        </w:rPr>
        <w:t>(часть в редакции, введенной в действие с 18 июля 2008 года </w:t>
      </w:r>
      <w:hyperlink r:id="rId241"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Часть утратила силу с 18 июля 2008 года - </w:t>
      </w:r>
      <w:hyperlink r:id="rId242" w:history="1">
        <w:r w:rsidRPr="000C1CB8">
          <w:rPr>
            <w:rFonts w:ascii="Arial" w:eastAsia="Times New Roman" w:hAnsi="Arial" w:cs="Arial"/>
            <w:color w:val="00466E"/>
            <w:spacing w:val="1"/>
            <w:sz w:val="13"/>
            <w:u w:val="single"/>
            <w:lang w:eastAsia="ru-RU"/>
          </w:rPr>
          <w:t>Федеральный закон от 14 июля 2008 года N 118-ФЗ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Использование водохранилищ, не указанных в части 3 настоящей статьи, осуществляется в соответствии с типовыми правилами использования водохранилищ, утвержденными уполномоченным Правительством Российской Федерации федеральным органом исполнительной власти</w:t>
      </w:r>
      <w:r w:rsidRPr="000C1CB8">
        <w:rPr>
          <w:rFonts w:ascii="Arial" w:eastAsia="Times New Roman" w:hAnsi="Arial" w:cs="Arial"/>
          <w:color w:val="2D2D2D"/>
          <w:spacing w:val="1"/>
          <w:sz w:val="13"/>
          <w:lang w:eastAsia="ru-RU"/>
        </w:rPr>
        <w:t> (часть в редакции, введенной в действие с 18 июля 2008 года </w:t>
      </w:r>
      <w:hyperlink r:id="rId243"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6. Правила использования водных ресурсов водохранилища должны содержать:</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объем водопотребления;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порядок проведения работ и предоставления информации в области гидрометеорологии;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 сведения о действиях, осуществляемых при возникновении аварий и иных чрезвычайных ситуаций, и перечень соответствующих мероприятий.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Правила технической эксплуатации и благоустройства водохранилища должны содержать:</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краткое описание водохранилища и гидротехнических сооружений, их основные параметры;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перечень мероприятий, осуществляемых при эксплуатации водохранилища в зимний период и в период пропуска паводков;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r w:rsidRPr="000C1CB8">
        <w:rPr>
          <w:rFonts w:ascii="Arial" w:eastAsia="Times New Roman" w:hAnsi="Arial" w:cs="Arial"/>
          <w:color w:val="2D2D2D"/>
          <w:spacing w:val="1"/>
          <w:sz w:val="13"/>
          <w:lang w:eastAsia="ru-RU"/>
        </w:rPr>
        <w:t> (пункт в редакции, введенной в действие с 1 января 2007 года </w:t>
      </w:r>
      <w:hyperlink r:id="rId244" w:history="1">
        <w:r w:rsidRPr="000C1CB8">
          <w:rPr>
            <w:rFonts w:ascii="Arial" w:eastAsia="Times New Roman" w:hAnsi="Arial" w:cs="Arial"/>
            <w:color w:val="00466E"/>
            <w:spacing w:val="1"/>
            <w:sz w:val="13"/>
            <w:u w:val="single"/>
            <w:lang w:eastAsia="ru-RU"/>
          </w:rPr>
          <w:t>Федеральным законом от 4 декабря 2006 года N 201-ФЗ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порядок организации ремонтно-эксплуатационных работ;</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учет использования водных ресурсов водохранилища;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Правила технической эксплуатации и благоустройства водохранилищ могут включать в себя материалы в графической форме.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 Разработка, согласование и утверждение правил использования водохранилищ, в том числе типовых правил использования водохранилищ, осуществляются в порядке, установленном Правительством Российской Федерации</w:t>
      </w:r>
      <w:r w:rsidRPr="000C1CB8">
        <w:rPr>
          <w:rFonts w:ascii="Arial" w:eastAsia="Times New Roman" w:hAnsi="Arial" w:cs="Arial"/>
          <w:color w:val="2D2D2D"/>
          <w:spacing w:val="1"/>
          <w:sz w:val="13"/>
          <w:lang w:eastAsia="ru-RU"/>
        </w:rPr>
        <w:t> (часть дополнительно включена с 18 июля 2008 года </w:t>
      </w:r>
      <w:hyperlink r:id="rId245"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46" w:history="1">
        <w:r w:rsidRPr="000C1CB8">
          <w:rPr>
            <w:rFonts w:ascii="Arial" w:eastAsia="Times New Roman" w:hAnsi="Arial" w:cs="Arial"/>
            <w:color w:val="00466E"/>
            <w:spacing w:val="1"/>
            <w:sz w:val="13"/>
            <w:u w:val="single"/>
            <w:lang w:eastAsia="ru-RU"/>
          </w:rPr>
          <w:t>Комментарий к статье 45</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46. Использование водных объектов для целей производства электрической энергии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47" w:history="1">
        <w:r w:rsidRPr="000C1CB8">
          <w:rPr>
            <w:rFonts w:ascii="Arial" w:eastAsia="Times New Roman" w:hAnsi="Arial" w:cs="Arial"/>
            <w:color w:val="00466E"/>
            <w:spacing w:val="1"/>
            <w:sz w:val="13"/>
            <w:u w:val="single"/>
            <w:lang w:eastAsia="ru-RU"/>
          </w:rPr>
          <w:t>Комментарий к статье 46</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47. Использование поверхностных водных объектов для целей морского, внутреннего водного и воздушного транспорта</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Использование поверхностных водных объектов для целей морского, внутреннего водного транспорта осуществляется в соответствии с законодательством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Использование поверхностных водных объектов для взлета, посадки воздушных судов осуществляется в порядке, установленном Правительством Российской Федерации.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(Статья в редакции, введенной в действие с 6 августа 2017 года </w:t>
      </w:r>
      <w:hyperlink r:id="rId248"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49" w:history="1">
        <w:r w:rsidRPr="000C1CB8">
          <w:rPr>
            <w:rFonts w:ascii="Arial" w:eastAsia="Times New Roman" w:hAnsi="Arial" w:cs="Arial"/>
            <w:color w:val="00466E"/>
            <w:spacing w:val="1"/>
            <w:sz w:val="13"/>
            <w:u w:val="single"/>
            <w:lang w:eastAsia="ru-RU"/>
          </w:rPr>
          <w:t>Комментарий к статье 47</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48. Использование водных объектов для сплава древесины</w:t>
      </w:r>
    </w:p>
    <w:p w:rsidR="000C1CB8" w:rsidRPr="000C1CB8" w:rsidRDefault="000C1CB8" w:rsidP="000C1C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lang w:eastAsia="ru-RU"/>
        </w:rPr>
        <w:t>(наименование в редакции, введенной в действие с 1 января 2007 года </w:t>
      </w:r>
      <w:hyperlink r:id="rId250" w:history="1">
        <w:r w:rsidRPr="000C1CB8">
          <w:rPr>
            <w:rFonts w:ascii="Arial" w:eastAsia="Times New Roman" w:hAnsi="Arial" w:cs="Arial"/>
            <w:color w:val="00466E"/>
            <w:spacing w:val="1"/>
            <w:sz w:val="13"/>
            <w:u w:val="single"/>
            <w:lang w:eastAsia="ru-RU"/>
          </w:rPr>
          <w:t>Федеральным законом от 4 декабря 2006 года N 201-ФЗ</w:t>
        </w:r>
      </w:hyperlink>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Водопользователи, осуществляющие сплав древесины, обязаны регулярно проводить очистку водных объектов от затонувшей древесины</w:t>
      </w:r>
      <w:r w:rsidRPr="000C1CB8">
        <w:rPr>
          <w:rFonts w:ascii="Arial" w:eastAsia="Times New Roman" w:hAnsi="Arial" w:cs="Arial"/>
          <w:color w:val="2D2D2D"/>
          <w:spacing w:val="1"/>
          <w:sz w:val="13"/>
          <w:lang w:eastAsia="ru-RU"/>
        </w:rPr>
        <w:t> (часть в редакции, введенной в действие с 1 января 2007 года </w:t>
      </w:r>
      <w:hyperlink r:id="rId251" w:history="1">
        <w:r w:rsidRPr="000C1CB8">
          <w:rPr>
            <w:rFonts w:ascii="Arial" w:eastAsia="Times New Roman" w:hAnsi="Arial" w:cs="Arial"/>
            <w:color w:val="00466E"/>
            <w:spacing w:val="1"/>
            <w:sz w:val="13"/>
            <w:u w:val="single"/>
            <w:lang w:eastAsia="ru-RU"/>
          </w:rPr>
          <w:t>Федеральным законом от 4 декабря 2006 года N 201-ФЗ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Сплав древесины без судовой тяги на водных объектах, используемых для судоходства, и молевой сплав древесины на водных объектах запрещаются</w:t>
      </w:r>
      <w:r w:rsidRPr="000C1CB8">
        <w:rPr>
          <w:rFonts w:ascii="Arial" w:eastAsia="Times New Roman" w:hAnsi="Arial" w:cs="Arial"/>
          <w:color w:val="2D2D2D"/>
          <w:spacing w:val="1"/>
          <w:sz w:val="13"/>
          <w:lang w:eastAsia="ru-RU"/>
        </w:rPr>
        <w:t> (часть в редакции, введенной в действие с 1 января 2007 года </w:t>
      </w:r>
      <w:hyperlink r:id="rId252" w:history="1">
        <w:r w:rsidRPr="000C1CB8">
          <w:rPr>
            <w:rFonts w:ascii="Arial" w:eastAsia="Times New Roman" w:hAnsi="Arial" w:cs="Arial"/>
            <w:color w:val="00466E"/>
            <w:spacing w:val="1"/>
            <w:sz w:val="13"/>
            <w:u w:val="single"/>
            <w:lang w:eastAsia="ru-RU"/>
          </w:rPr>
          <w:t>Федеральным законом от 4 декабря 2006 года N 201-ФЗ</w:t>
        </w:r>
      </w:hyperlink>
      <w:r w:rsidRPr="000C1CB8">
        <w:rPr>
          <w:rFonts w:ascii="Arial" w:eastAsia="Times New Roman" w:hAnsi="Arial" w:cs="Arial"/>
          <w:color w:val="2D2D2D"/>
          <w:spacing w:val="1"/>
          <w:sz w:val="13"/>
          <w:szCs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53" w:history="1">
        <w:r w:rsidRPr="000C1CB8">
          <w:rPr>
            <w:rFonts w:ascii="Arial" w:eastAsia="Times New Roman" w:hAnsi="Arial" w:cs="Arial"/>
            <w:color w:val="00466E"/>
            <w:spacing w:val="1"/>
            <w:sz w:val="13"/>
            <w:u w:val="single"/>
            <w:lang w:eastAsia="ru-RU"/>
          </w:rPr>
          <w:t>Комментарий к статье 48</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49. Использование водных объектов для лечебных и оздоровительных целей</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Водные объекты, содержащие природные лечебные ресурсы, используются для лечебных и оздоровительных целей в порядке, установленном законодательством Российской Федерации о природных лечебных ресурсах, лечебно-оздоровительных местностях и курортах.</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 (Часть в редакции, введенной в действие с 6 августа 2017 года </w:t>
      </w:r>
      <w:hyperlink r:id="rId254"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6 августа 2017 года </w:t>
      </w:r>
      <w:hyperlink r:id="rId255"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 </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56" w:history="1">
        <w:r w:rsidRPr="000C1CB8">
          <w:rPr>
            <w:rFonts w:ascii="Arial" w:eastAsia="Times New Roman" w:hAnsi="Arial" w:cs="Arial"/>
            <w:color w:val="00466E"/>
            <w:spacing w:val="1"/>
            <w:sz w:val="13"/>
            <w:u w:val="single"/>
            <w:lang w:eastAsia="ru-RU"/>
          </w:rPr>
          <w:t>Комментарий к статье 49</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50. Использование водных объектов для рекреационных целей</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статьей 6 настоящего Кодекса.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1_1.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 (Часть дополнительно включена с 6 августа 2017 года </w:t>
      </w:r>
      <w:hyperlink r:id="rId257"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r w:rsidRPr="000C1CB8">
        <w:rPr>
          <w:rFonts w:ascii="Arial" w:eastAsia="Times New Roman" w:hAnsi="Arial" w:cs="Arial"/>
          <w:color w:val="2D2D2D"/>
          <w:spacing w:val="1"/>
          <w:sz w:val="13"/>
          <w:lang w:eastAsia="ru-RU"/>
        </w:rPr>
        <w:t> (часть в редакции, введенной в действие с 18 июля 2008 года </w:t>
      </w:r>
      <w:hyperlink r:id="rId258"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59" w:history="1">
        <w:r w:rsidRPr="000C1CB8">
          <w:rPr>
            <w:rFonts w:ascii="Arial" w:eastAsia="Times New Roman" w:hAnsi="Arial" w:cs="Arial"/>
            <w:color w:val="00466E"/>
            <w:spacing w:val="1"/>
            <w:sz w:val="13"/>
            <w:u w:val="single"/>
            <w:lang w:eastAsia="ru-RU"/>
          </w:rPr>
          <w:t>Комментарий к статье 50</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51. Использование водных объектов для целей охоты</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Использование водных объектов для целей охоты осуществляется в соответствии с водным законодательством и законодательством в области охоты и сохранения охотничьих ресурсов. </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(Статья в редакции, введенной в действие с 11 января 2011 года </w:t>
      </w:r>
      <w:hyperlink r:id="rId260" w:history="1">
        <w:r w:rsidRPr="000C1CB8">
          <w:rPr>
            <w:rFonts w:ascii="Arial" w:eastAsia="Times New Roman" w:hAnsi="Arial" w:cs="Arial"/>
            <w:color w:val="00466E"/>
            <w:spacing w:val="1"/>
            <w:sz w:val="13"/>
            <w:u w:val="single"/>
            <w:lang w:eastAsia="ru-RU"/>
          </w:rPr>
          <w:t>Федеральным законом от 28 декабря 2010 года N 420-ФЗ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61" w:history="1">
        <w:r w:rsidRPr="000C1CB8">
          <w:rPr>
            <w:rFonts w:ascii="Arial" w:eastAsia="Times New Roman" w:hAnsi="Arial" w:cs="Arial"/>
            <w:color w:val="00466E"/>
            <w:spacing w:val="1"/>
            <w:sz w:val="13"/>
            <w:u w:val="single"/>
            <w:lang w:eastAsia="ru-RU"/>
          </w:rPr>
          <w:t>Комментарий к статье 51</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51_1. Использование водных объектов для целей рыболовства и аквакультуры (рыбоводства)</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t>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аквакультуры (рыбоводства). </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(Статья дополнительно включена с 11 января 2011 года </w:t>
      </w:r>
      <w:hyperlink r:id="rId262" w:history="1">
        <w:r w:rsidRPr="000C1CB8">
          <w:rPr>
            <w:rFonts w:ascii="Arial" w:eastAsia="Times New Roman" w:hAnsi="Arial" w:cs="Arial"/>
            <w:color w:val="00466E"/>
            <w:spacing w:val="1"/>
            <w:sz w:val="13"/>
            <w:u w:val="single"/>
            <w:lang w:eastAsia="ru-RU"/>
          </w:rPr>
          <w:t>Федеральным законом от 28 декабря 2010 года N 420-ФЗ</w:t>
        </w:r>
      </w:hyperlink>
      <w:r w:rsidRPr="000C1CB8">
        <w:rPr>
          <w:rFonts w:ascii="Arial" w:eastAsia="Times New Roman" w:hAnsi="Arial" w:cs="Arial"/>
          <w:color w:val="2D2D2D"/>
          <w:spacing w:val="1"/>
          <w:sz w:val="13"/>
          <w:lang w:eastAsia="ru-RU"/>
        </w:rPr>
        <w:t>; в редакции, введенной в действие с 1 января 2014 года </w:t>
      </w:r>
      <w:hyperlink r:id="rId263" w:history="1">
        <w:r w:rsidRPr="000C1CB8">
          <w:rPr>
            <w:rFonts w:ascii="Arial" w:eastAsia="Times New Roman" w:hAnsi="Arial" w:cs="Arial"/>
            <w:color w:val="00466E"/>
            <w:spacing w:val="1"/>
            <w:sz w:val="13"/>
            <w:u w:val="single"/>
            <w:lang w:eastAsia="ru-RU"/>
          </w:rPr>
          <w:t>Федеральным законом от 2 июля 2013 года N 148-ФЗ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hyperlink r:id="rId264" w:history="1">
        <w:r w:rsidRPr="000C1CB8">
          <w:rPr>
            <w:rFonts w:ascii="Arial" w:eastAsia="Times New Roman" w:hAnsi="Arial" w:cs="Arial"/>
            <w:color w:val="00466E"/>
            <w:spacing w:val="1"/>
            <w:sz w:val="13"/>
            <w:u w:val="single"/>
            <w:lang w:eastAsia="ru-RU"/>
          </w:rPr>
          <w:t>Комментарий к статье 51_1</w:t>
        </w:r>
      </w:hyperlink>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51_2.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 (Статья дополнительно включена с 6 августа 2017 года </w:t>
      </w:r>
      <w:hyperlink r:id="rId265" w:history="1">
        <w:r w:rsidRPr="000C1CB8">
          <w:rPr>
            <w:rFonts w:ascii="Arial" w:eastAsia="Times New Roman" w:hAnsi="Arial" w:cs="Arial"/>
            <w:color w:val="00466E"/>
            <w:spacing w:val="1"/>
            <w:sz w:val="13"/>
            <w:u w:val="single"/>
            <w:lang w:eastAsia="ru-RU"/>
          </w:rPr>
          <w:t>Федеральным законом от 26 июля 2017 года N 208-ФЗ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hyperlink r:id="rId266" w:history="1">
        <w:r w:rsidRPr="000C1CB8">
          <w:rPr>
            <w:rFonts w:ascii="Arial" w:eastAsia="Times New Roman" w:hAnsi="Arial" w:cs="Arial"/>
            <w:color w:val="00466E"/>
            <w:spacing w:val="1"/>
            <w:sz w:val="13"/>
            <w:u w:val="single"/>
            <w:lang w:eastAsia="ru-RU"/>
          </w:rPr>
          <w:t>Комментарий к статье 51_2</w:t>
        </w:r>
      </w:hyperlink>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lastRenderedPageBreak/>
        <w:t>Статья 52. Использование водных объектов для разведки и добычи полезных ископаемых</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67" w:history="1">
        <w:r w:rsidRPr="000C1CB8">
          <w:rPr>
            <w:rFonts w:ascii="Arial" w:eastAsia="Times New Roman" w:hAnsi="Arial" w:cs="Arial"/>
            <w:color w:val="00466E"/>
            <w:spacing w:val="1"/>
            <w:sz w:val="13"/>
            <w:u w:val="single"/>
            <w:lang w:eastAsia="ru-RU"/>
          </w:rPr>
          <w:t>Комментарий к статье 52</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52_1. Использование водных объектов для проведения строительных, дноуглубительных, взрывных, буровых и других работ</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(Статья дополнительно включена с 8 мая 2013 года </w:t>
      </w:r>
      <w:hyperlink r:id="rId268" w:history="1">
        <w:r w:rsidRPr="000C1CB8">
          <w:rPr>
            <w:rFonts w:ascii="Arial" w:eastAsia="Times New Roman" w:hAnsi="Arial" w:cs="Arial"/>
            <w:color w:val="00466E"/>
            <w:spacing w:val="1"/>
            <w:sz w:val="13"/>
            <w:u w:val="single"/>
            <w:lang w:eastAsia="ru-RU"/>
          </w:rPr>
          <w:t>Федеральным законом от 7 мая 2013 года N 87-ФЗ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hyperlink r:id="rId269" w:history="1">
        <w:r w:rsidRPr="000C1CB8">
          <w:rPr>
            <w:rFonts w:ascii="Arial" w:eastAsia="Times New Roman" w:hAnsi="Arial" w:cs="Arial"/>
            <w:color w:val="00466E"/>
            <w:spacing w:val="1"/>
            <w:sz w:val="13"/>
            <w:u w:val="single"/>
            <w:lang w:eastAsia="ru-RU"/>
          </w:rPr>
          <w:t>Комментарий к статье 52_1</w:t>
        </w:r>
      </w:hyperlink>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53. Использование водных объектов для обеспечения пожарной безопасности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Использование водных объектов, предназначенных для обеспечения пожарной безопасности, для иных целей запрещается.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70" w:history="1">
        <w:r w:rsidRPr="000C1CB8">
          <w:rPr>
            <w:rFonts w:ascii="Arial" w:eastAsia="Times New Roman" w:hAnsi="Arial" w:cs="Arial"/>
            <w:color w:val="00466E"/>
            <w:spacing w:val="1"/>
            <w:sz w:val="13"/>
            <w:u w:val="single"/>
            <w:lang w:eastAsia="ru-RU"/>
          </w:rPr>
          <w:t>Комментарий к статье 53</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Лица, относящиеся к коренным малочисленным народам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71" w:history="1">
        <w:r w:rsidRPr="000C1CB8">
          <w:rPr>
            <w:rFonts w:ascii="Arial" w:eastAsia="Times New Roman" w:hAnsi="Arial" w:cs="Arial"/>
            <w:color w:val="00466E"/>
            <w:spacing w:val="1"/>
            <w:sz w:val="13"/>
            <w:u w:val="single"/>
            <w:lang w:eastAsia="ru-RU"/>
          </w:rPr>
          <w:t>Комментарий к статье 54</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 </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41"/>
          <w:szCs w:val="41"/>
          <w:lang w:eastAsia="ru-RU"/>
        </w:rPr>
      </w:pPr>
      <w:r w:rsidRPr="000C1CB8">
        <w:rPr>
          <w:rFonts w:ascii="Arial" w:eastAsia="Times New Roman" w:hAnsi="Arial" w:cs="Arial"/>
          <w:color w:val="3C3C3C"/>
          <w:spacing w:val="1"/>
          <w:sz w:val="41"/>
          <w:szCs w:val="41"/>
          <w:lang w:eastAsia="ru-RU"/>
        </w:rPr>
        <w:lastRenderedPageBreak/>
        <w:t>Глава 6. Охрана водных объектов (статьи 55 - 67_1)</w:t>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55. Основные требования к охране водных объектов</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статьями 24-27 настоящего Кодекса.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Кодексом и другими федеральными законами,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 января 2015 года </w:t>
      </w:r>
      <w:hyperlink r:id="rId272" w:history="1">
        <w:r w:rsidRPr="000C1CB8">
          <w:rPr>
            <w:rFonts w:ascii="Arial" w:eastAsia="Times New Roman" w:hAnsi="Arial" w:cs="Arial"/>
            <w:color w:val="00466E"/>
            <w:spacing w:val="1"/>
            <w:sz w:val="13"/>
            <w:u w:val="single"/>
            <w:lang w:eastAsia="ru-RU"/>
          </w:rPr>
          <w:t>Федеральным законом от 29 декабря 2014 года N 459-ФЗ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73" w:history="1">
        <w:r w:rsidRPr="000C1CB8">
          <w:rPr>
            <w:rFonts w:ascii="Arial" w:eastAsia="Times New Roman" w:hAnsi="Arial" w:cs="Arial"/>
            <w:color w:val="00466E"/>
            <w:spacing w:val="1"/>
            <w:sz w:val="13"/>
            <w:u w:val="single"/>
            <w:lang w:eastAsia="ru-RU"/>
          </w:rPr>
          <w:t>Комментарий к статье 55</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56. Охрана водных объектов от загрязнения и засорения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Захоронение в водных объектах ядерных материалов, радиоактивных веществ запрещается.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8 мая 2013 года </w:t>
      </w:r>
      <w:hyperlink r:id="rId274" w:history="1">
        <w:r w:rsidRPr="000C1CB8">
          <w:rPr>
            <w:rFonts w:ascii="Arial" w:eastAsia="Times New Roman" w:hAnsi="Arial" w:cs="Arial"/>
            <w:color w:val="00466E"/>
            <w:spacing w:val="1"/>
            <w:sz w:val="13"/>
            <w:u w:val="single"/>
            <w:lang w:eastAsia="ru-RU"/>
          </w:rPr>
          <w:t>Федеральным законом от 7 мая 2013 года N 87-ФЗ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hyperlink r:id="rId275" w:history="1">
        <w:r w:rsidRPr="000C1CB8">
          <w:rPr>
            <w:rFonts w:ascii="Arial" w:eastAsia="Times New Roman" w:hAnsi="Arial" w:cs="Arial"/>
            <w:color w:val="00466E"/>
            <w:spacing w:val="1"/>
            <w:sz w:val="13"/>
            <w:u w:val="single"/>
            <w:lang w:eastAsia="ru-RU"/>
          </w:rPr>
          <w:t>Комментарий к статье 56</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57. Охрана болот от загрязнения и засорения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 </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hyperlink r:id="rId276" w:history="1">
        <w:r w:rsidRPr="000C1CB8">
          <w:rPr>
            <w:rFonts w:ascii="Arial" w:eastAsia="Times New Roman" w:hAnsi="Arial" w:cs="Arial"/>
            <w:color w:val="00466E"/>
            <w:spacing w:val="1"/>
            <w:sz w:val="13"/>
            <w:u w:val="single"/>
            <w:lang w:eastAsia="ru-RU"/>
          </w:rPr>
          <w:t>Комментарий к статье 57</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lastRenderedPageBreak/>
        <w:t>Статья 58. Охрана ледников и снежников от загрязнения и засорения</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 (Часть в редакции, введенной в действие с 1 января 2015 года </w:t>
      </w:r>
      <w:hyperlink r:id="rId277" w:history="1">
        <w:r w:rsidRPr="000C1CB8">
          <w:rPr>
            <w:rFonts w:ascii="Arial" w:eastAsia="Times New Roman" w:hAnsi="Arial" w:cs="Arial"/>
            <w:color w:val="00466E"/>
            <w:spacing w:val="1"/>
            <w:sz w:val="13"/>
            <w:u w:val="single"/>
            <w:lang w:eastAsia="ru-RU"/>
          </w:rPr>
          <w:t>Федеральным законом от 29 декабря 2014 года N 458-ФЗ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Забор (изъятие) льда из ледников не должен оказывать негативное воздействие на состояние водных объектов и приводить к истощению вод.</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78" w:history="1">
        <w:r w:rsidRPr="000C1CB8">
          <w:rPr>
            <w:rFonts w:ascii="Arial" w:eastAsia="Times New Roman" w:hAnsi="Arial" w:cs="Arial"/>
            <w:color w:val="00466E"/>
            <w:spacing w:val="1"/>
            <w:sz w:val="13"/>
            <w:u w:val="single"/>
            <w:lang w:eastAsia="ru-RU"/>
          </w:rPr>
          <w:t>Комментарий к статье 58</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59. Охрана подземных водных объектов</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 января 2015 года </w:t>
      </w:r>
      <w:hyperlink r:id="rId279" w:history="1">
        <w:r w:rsidRPr="000C1CB8">
          <w:rPr>
            <w:rFonts w:ascii="Arial" w:eastAsia="Times New Roman" w:hAnsi="Arial" w:cs="Arial"/>
            <w:color w:val="00466E"/>
            <w:spacing w:val="1"/>
            <w:sz w:val="13"/>
            <w:u w:val="single"/>
            <w:lang w:eastAsia="ru-RU"/>
          </w:rPr>
          <w:t>Федеральным законом от 29 декабря 2014 года N 458-ФЗ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Использование сточных вод для орошения и удобрения земель может осуществляться в соответствии с санитарным законодательством.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В случае, если при использовании недр вскрыты водоносные горизонты, необходимо принять меры по охране подземных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r w:rsidRPr="000C1CB8">
        <w:rPr>
          <w:rFonts w:ascii="Arial" w:eastAsia="Times New Roman" w:hAnsi="Arial" w:cs="Arial"/>
          <w:color w:val="2D2D2D"/>
          <w:spacing w:val="1"/>
          <w:sz w:val="13"/>
          <w:lang w:eastAsia="ru-RU"/>
        </w:rPr>
        <w:t> (часть в редакции, введенной в действие с 18 июля 2008 года </w:t>
      </w:r>
      <w:hyperlink r:id="rId280"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81" w:history="1">
        <w:r w:rsidRPr="000C1CB8">
          <w:rPr>
            <w:rFonts w:ascii="Arial" w:eastAsia="Times New Roman" w:hAnsi="Arial" w:cs="Arial"/>
            <w:color w:val="00466E"/>
            <w:spacing w:val="1"/>
            <w:sz w:val="13"/>
            <w:u w:val="single"/>
            <w:lang w:eastAsia="ru-RU"/>
          </w:rPr>
          <w:t>Комментарий к статье 59</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0C1CB8" w:rsidRPr="000C1CB8" w:rsidRDefault="000C1CB8" w:rsidP="000C1C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lang w:eastAsia="ru-RU"/>
        </w:rPr>
        <w:t>(наименование в редакции, введенной в действие с 18 июля 2008 года </w:t>
      </w:r>
      <w:hyperlink r:id="rId282"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r w:rsidRPr="000C1CB8">
        <w:rPr>
          <w:rFonts w:ascii="Arial" w:eastAsia="Times New Roman" w:hAnsi="Arial" w:cs="Arial"/>
          <w:color w:val="2D2D2D"/>
          <w:spacing w:val="1"/>
          <w:sz w:val="13"/>
          <w:lang w:eastAsia="ru-RU"/>
        </w:rPr>
        <w:t> (часть в редакции, введенной в действие с 18 июля 2008 года </w:t>
      </w:r>
      <w:hyperlink r:id="rId283"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Часть утратила силу с 10 августа 2017 года - </w:t>
      </w:r>
      <w:hyperlink r:id="rId284" w:history="1">
        <w:r w:rsidRPr="000C1CB8">
          <w:rPr>
            <w:rFonts w:ascii="Arial" w:eastAsia="Times New Roman" w:hAnsi="Arial" w:cs="Arial"/>
            <w:color w:val="00466E"/>
            <w:spacing w:val="1"/>
            <w:sz w:val="13"/>
            <w:u w:val="single"/>
            <w:lang w:eastAsia="ru-RU"/>
          </w:rPr>
          <w:t>Федеральный закон от 29 июля 2017 года N 261-ФЗ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Проектирование прямоточных систем технического водоснабжения не допускается.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При эксплуатации водохозяйственной системы запрещается: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r w:rsidRPr="000C1CB8">
        <w:rPr>
          <w:rFonts w:ascii="Arial" w:eastAsia="Times New Roman" w:hAnsi="Arial" w:cs="Arial"/>
          <w:color w:val="2D2D2D"/>
          <w:spacing w:val="1"/>
          <w:sz w:val="13"/>
          <w:lang w:eastAsia="ru-RU"/>
        </w:rPr>
        <w:t> (пункт в редакции, введенной в действие с 21 октября 2011 года </w:t>
      </w:r>
      <w:hyperlink r:id="rId285" w:history="1">
        <w:r w:rsidRPr="000C1CB8">
          <w:rPr>
            <w:rFonts w:ascii="Arial" w:eastAsia="Times New Roman" w:hAnsi="Arial" w:cs="Arial"/>
            <w:color w:val="00466E"/>
            <w:spacing w:val="1"/>
            <w:sz w:val="13"/>
            <w:u w:val="single"/>
            <w:lang w:eastAsia="ru-RU"/>
          </w:rPr>
          <w:t>Федеральным законом от 19 июля 2011 года N 248-ФЗ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производить забор (изъятие) водных ресурсов из водного объекта в объеме, оказывающем негативное воздействие на водный объект;</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86" w:history="1">
        <w:r w:rsidRPr="000C1CB8">
          <w:rPr>
            <w:rFonts w:ascii="Arial" w:eastAsia="Times New Roman" w:hAnsi="Arial" w:cs="Arial"/>
            <w:color w:val="00466E"/>
            <w:spacing w:val="1"/>
            <w:sz w:val="13"/>
            <w:u w:val="single"/>
            <w:lang w:eastAsia="ru-RU"/>
          </w:rPr>
          <w:t>Комментарий к статье 60</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61. Охрана водных объектов при проведении работ</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8 мая 2013 года </w:t>
      </w:r>
      <w:hyperlink r:id="rId287" w:history="1">
        <w:r w:rsidRPr="000C1CB8">
          <w:rPr>
            <w:rFonts w:ascii="Arial" w:eastAsia="Times New Roman" w:hAnsi="Arial" w:cs="Arial"/>
            <w:color w:val="00466E"/>
            <w:spacing w:val="1"/>
            <w:sz w:val="13"/>
            <w:u w:val="single"/>
            <w:lang w:eastAsia="ru-RU"/>
          </w:rPr>
          <w:t>Федеральным законом от 7 мая 2013 года N 87-ФЗ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8 мая 2013 года </w:t>
      </w:r>
      <w:hyperlink r:id="rId288" w:history="1">
        <w:r w:rsidRPr="000C1CB8">
          <w:rPr>
            <w:rFonts w:ascii="Arial" w:eastAsia="Times New Roman" w:hAnsi="Arial" w:cs="Arial"/>
            <w:color w:val="00466E"/>
            <w:spacing w:val="1"/>
            <w:sz w:val="13"/>
            <w:u w:val="single"/>
            <w:lang w:eastAsia="ru-RU"/>
          </w:rPr>
          <w:t>Федеральным законом от 7 мая 2013 года N 87-ФЗ</w:t>
        </w:r>
      </w:hyperlink>
      <w:r w:rsidRPr="000C1CB8">
        <w:rPr>
          <w:rFonts w:ascii="Arial" w:eastAsia="Times New Roman" w:hAnsi="Arial" w:cs="Arial"/>
          <w:color w:val="2D2D2D"/>
          <w:spacing w:val="1"/>
          <w:sz w:val="13"/>
          <w:lang w:eastAsia="ru-RU"/>
        </w:rPr>
        <w:t>) </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89" w:history="1">
        <w:r w:rsidRPr="000C1CB8">
          <w:rPr>
            <w:rFonts w:ascii="Arial" w:eastAsia="Times New Roman" w:hAnsi="Arial" w:cs="Arial"/>
            <w:color w:val="00466E"/>
            <w:spacing w:val="1"/>
            <w:sz w:val="13"/>
            <w:u w:val="single"/>
            <w:lang w:eastAsia="ru-RU"/>
          </w:rPr>
          <w:t>Комментарий к статье 61</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62. Охрана водных объектов при их использовании для целей производства электрической энергии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порядок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r w:rsidRPr="000C1CB8">
        <w:rPr>
          <w:rFonts w:ascii="Arial" w:eastAsia="Times New Roman" w:hAnsi="Arial" w:cs="Arial"/>
          <w:color w:val="2D2D2D"/>
          <w:spacing w:val="1"/>
          <w:sz w:val="13"/>
          <w:lang w:eastAsia="ru-RU"/>
        </w:rPr>
        <w:t> (часть дополнительно включена с 25 октября 2011 года </w:t>
      </w:r>
      <w:hyperlink r:id="rId290" w:history="1">
        <w:r w:rsidRPr="000C1CB8">
          <w:rPr>
            <w:rFonts w:ascii="Arial" w:eastAsia="Times New Roman" w:hAnsi="Arial" w:cs="Arial"/>
            <w:color w:val="00466E"/>
            <w:spacing w:val="1"/>
            <w:sz w:val="13"/>
            <w:u w:val="single"/>
            <w:lang w:eastAsia="ru-RU"/>
          </w:rPr>
          <w:t>Федеральным законом от 21 июля 2011 года N 257-ФЗ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r w:rsidRPr="000C1CB8">
        <w:rPr>
          <w:rFonts w:ascii="Arial" w:eastAsia="Times New Roman" w:hAnsi="Arial" w:cs="Arial"/>
          <w:color w:val="2D2D2D"/>
          <w:spacing w:val="1"/>
          <w:sz w:val="13"/>
          <w:lang w:eastAsia="ru-RU"/>
        </w:rPr>
        <w:t> (часть дополнительно включена с 25 октября 2011 года </w:t>
      </w:r>
      <w:hyperlink r:id="rId291" w:history="1">
        <w:r w:rsidRPr="000C1CB8">
          <w:rPr>
            <w:rFonts w:ascii="Arial" w:eastAsia="Times New Roman" w:hAnsi="Arial" w:cs="Arial"/>
            <w:color w:val="00466E"/>
            <w:spacing w:val="1"/>
            <w:sz w:val="13"/>
            <w:u w:val="single"/>
            <w:lang w:eastAsia="ru-RU"/>
          </w:rPr>
          <w:t>Федеральным законом от 21 июля 2011 года N 257-ФЗ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92" w:history="1">
        <w:r w:rsidRPr="000C1CB8">
          <w:rPr>
            <w:rFonts w:ascii="Arial" w:eastAsia="Times New Roman" w:hAnsi="Arial" w:cs="Arial"/>
            <w:color w:val="00466E"/>
            <w:spacing w:val="1"/>
            <w:sz w:val="13"/>
            <w:u w:val="single"/>
            <w:lang w:eastAsia="ru-RU"/>
          </w:rPr>
          <w:t>Комментарий к статье 62</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lastRenderedPageBreak/>
        <w:t>Статья 63. Использование, охрана, защита, воспроизводство лесов, расположенных в водоохранных зонах</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Использование, охрана, защита, воспроизводство лесов, расположенных в водоохранных зонах, осуществляются в соответствии с лесным законодательством</w:t>
      </w:r>
      <w:r w:rsidRPr="000C1CB8">
        <w:rPr>
          <w:rFonts w:ascii="Arial" w:eastAsia="Times New Roman" w:hAnsi="Arial" w:cs="Arial"/>
          <w:color w:val="2D2D2D"/>
          <w:spacing w:val="1"/>
          <w:sz w:val="13"/>
          <w:lang w:eastAsia="ru-RU"/>
        </w:rPr>
        <w:t> (статья в редакции, введенной в действие с 1 января 2007 года </w:t>
      </w:r>
      <w:hyperlink r:id="rId293" w:history="1">
        <w:r w:rsidRPr="000C1CB8">
          <w:rPr>
            <w:rFonts w:ascii="Arial" w:eastAsia="Times New Roman" w:hAnsi="Arial" w:cs="Arial"/>
            <w:color w:val="00466E"/>
            <w:spacing w:val="1"/>
            <w:sz w:val="13"/>
            <w:u w:val="single"/>
            <w:lang w:eastAsia="ru-RU"/>
          </w:rPr>
          <w:t>Федеральным законом от 4 декабря 2006 года N 201-ФЗ</w:t>
        </w:r>
      </w:hyperlink>
      <w:r w:rsidRPr="000C1CB8">
        <w:rPr>
          <w:rFonts w:ascii="Arial" w:eastAsia="Times New Roman" w:hAnsi="Arial" w:cs="Arial"/>
          <w:color w:val="2D2D2D"/>
          <w:spacing w:val="1"/>
          <w:sz w:val="13"/>
          <w:szCs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94" w:history="1">
        <w:r w:rsidRPr="000C1CB8">
          <w:rPr>
            <w:rFonts w:ascii="Arial" w:eastAsia="Times New Roman" w:hAnsi="Arial" w:cs="Arial"/>
            <w:color w:val="00466E"/>
            <w:spacing w:val="1"/>
            <w:sz w:val="13"/>
            <w:u w:val="single"/>
            <w:lang w:eastAsia="ru-RU"/>
          </w:rPr>
          <w:t>Комментарий к статье 63</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64. Зоны, округа санитарной охраны водных объектов, водные ресурсы которых являются природными лечебными ресурсами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t>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законодательством Российской Федерации о природных лечебных ресурсах, лечебно-оздоровительных местностях и курортах.</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295" w:history="1">
        <w:r w:rsidRPr="000C1CB8">
          <w:rPr>
            <w:rFonts w:ascii="Arial" w:eastAsia="Times New Roman" w:hAnsi="Arial" w:cs="Arial"/>
            <w:color w:val="00466E"/>
            <w:spacing w:val="1"/>
            <w:sz w:val="13"/>
            <w:u w:val="single"/>
            <w:lang w:eastAsia="ru-RU"/>
          </w:rPr>
          <w:t>Комментарий к статье 64</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65. Водоохранные зоны и прибрежные защитные полосы</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24 июля 2015 года </w:t>
      </w:r>
      <w:hyperlink r:id="rId296" w:history="1">
        <w:r w:rsidRPr="000C1CB8">
          <w:rPr>
            <w:rFonts w:ascii="Arial" w:eastAsia="Times New Roman" w:hAnsi="Arial" w:cs="Arial"/>
            <w:color w:val="00466E"/>
            <w:spacing w:val="1"/>
            <w:sz w:val="13"/>
            <w:u w:val="single"/>
            <w:lang w:eastAsia="ru-RU"/>
          </w:rPr>
          <w:t>Федеральным законом от 13 июля 2015 года N 244-ФЗ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18 июля 2008 года </w:t>
      </w:r>
      <w:hyperlink r:id="rId297"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lang w:eastAsia="ru-RU"/>
        </w:rPr>
        <w:t>; в редакции, введенной в действие с 1 января 2013 года </w:t>
      </w:r>
      <w:hyperlink r:id="rId298" w:history="1">
        <w:r w:rsidRPr="000C1CB8">
          <w:rPr>
            <w:rFonts w:ascii="Arial" w:eastAsia="Times New Roman" w:hAnsi="Arial" w:cs="Arial"/>
            <w:color w:val="00466E"/>
            <w:spacing w:val="1"/>
            <w:sz w:val="13"/>
            <w:u w:val="single"/>
            <w:lang w:eastAsia="ru-RU"/>
          </w:rPr>
          <w:t>Федеральным законом от 7 декабря 2011 года N 417-ФЗ</w:t>
        </w:r>
      </w:hyperlink>
      <w:r w:rsidRPr="000C1CB8">
        <w:rPr>
          <w:rFonts w:ascii="Arial" w:eastAsia="Times New Roman" w:hAnsi="Arial" w:cs="Arial"/>
          <w:color w:val="2D2D2D"/>
          <w:spacing w:val="1"/>
          <w:sz w:val="13"/>
          <w:lang w:eastAsia="ru-RU"/>
        </w:rPr>
        <w:t>; в редакции, введенной в действие с 24 июля 2015 года </w:t>
      </w:r>
      <w:hyperlink r:id="rId299" w:history="1">
        <w:r w:rsidRPr="000C1CB8">
          <w:rPr>
            <w:rFonts w:ascii="Arial" w:eastAsia="Times New Roman" w:hAnsi="Arial" w:cs="Arial"/>
            <w:color w:val="00466E"/>
            <w:spacing w:val="1"/>
            <w:sz w:val="13"/>
            <w:u w:val="single"/>
            <w:lang w:eastAsia="ru-RU"/>
          </w:rPr>
          <w:t>Федеральным законом от 13 июля 2015 года N 244-ФЗ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Ширина водоохранной зоны рек или ручьев устанавливается от их истока для рек или ручьев протяженностью:</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до десяти километров - в размере пятидесяти метров;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от десяти до пятидесяти километров - в размере ста метров;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от пятидесяти километров и более - в размере двухсот метров.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r w:rsidRPr="000C1CB8">
        <w:rPr>
          <w:rFonts w:ascii="Arial" w:eastAsia="Times New Roman" w:hAnsi="Arial" w:cs="Arial"/>
          <w:color w:val="2D2D2D"/>
          <w:spacing w:val="1"/>
          <w:sz w:val="13"/>
          <w:lang w:eastAsia="ru-RU"/>
        </w:rPr>
        <w:t> (часть дополнена с 18 июля 2008 года </w:t>
      </w:r>
      <w:hyperlink r:id="rId300"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Границы водоохранной зоны озера Байкал устанавливаются в соответствии с </w:t>
      </w:r>
      <w:hyperlink r:id="rId301" w:history="1">
        <w:r w:rsidRPr="000C1CB8">
          <w:rPr>
            <w:rFonts w:ascii="Arial" w:eastAsia="Times New Roman" w:hAnsi="Arial" w:cs="Arial"/>
            <w:color w:val="00466E"/>
            <w:spacing w:val="1"/>
            <w:sz w:val="13"/>
            <w:u w:val="single"/>
            <w:lang w:eastAsia="ru-RU"/>
          </w:rPr>
          <w:t>Федеральным законом от 1 мая 1999 года N 94-ФЗ "Об охране озера Байкал"</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11 июля 2014 года </w:t>
      </w:r>
      <w:hyperlink r:id="rId302" w:history="1">
        <w:r w:rsidRPr="000C1CB8">
          <w:rPr>
            <w:rFonts w:ascii="Arial" w:eastAsia="Times New Roman" w:hAnsi="Arial" w:cs="Arial"/>
            <w:color w:val="00466E"/>
            <w:spacing w:val="1"/>
            <w:sz w:val="13"/>
            <w:u w:val="single"/>
            <w:lang w:eastAsia="ru-RU"/>
          </w:rPr>
          <w:t>Федеральным законом от 28 июня 2014 года N 181-ФЗ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8. Ширина водоохранной зоны моря составляет пятьсот метров.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9. Водоохранные зоны магистральных или межхозяйственных каналов совпадают по ширине с полосами отводов таких каналов.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10. Водоохранные зоны рек, их частей, помещенных в закрытые коллекторы, не устанавливаются.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 ноября 2013 года </w:t>
      </w:r>
      <w:hyperlink r:id="rId303"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18 июля 2008 года </w:t>
      </w:r>
      <w:hyperlink r:id="rId304"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lang w:eastAsia="ru-RU"/>
        </w:rPr>
        <w:t>; в редакции, введенной в действие с 1 января 2013 года </w:t>
      </w:r>
      <w:hyperlink r:id="rId305" w:history="1">
        <w:r w:rsidRPr="000C1CB8">
          <w:rPr>
            <w:rFonts w:ascii="Arial" w:eastAsia="Times New Roman" w:hAnsi="Arial" w:cs="Arial"/>
            <w:color w:val="00466E"/>
            <w:spacing w:val="1"/>
            <w:sz w:val="13"/>
            <w:u w:val="single"/>
            <w:lang w:eastAsia="ru-RU"/>
          </w:rPr>
          <w:t>Федеральным законом от 7 декабря 2011 года N 417-ФЗ</w:t>
        </w:r>
      </w:hyperlink>
      <w:r w:rsidRPr="000C1CB8">
        <w:rPr>
          <w:rFonts w:ascii="Arial" w:eastAsia="Times New Roman" w:hAnsi="Arial" w:cs="Arial"/>
          <w:color w:val="2D2D2D"/>
          <w:spacing w:val="1"/>
          <w:sz w:val="13"/>
          <w:lang w:eastAsia="ru-RU"/>
        </w:rPr>
        <w:t>; в редакции, введенной в действие с 24 июля 2015 года </w:t>
      </w:r>
      <w:hyperlink r:id="rId306" w:history="1">
        <w:r w:rsidRPr="000C1CB8">
          <w:rPr>
            <w:rFonts w:ascii="Arial" w:eastAsia="Times New Roman" w:hAnsi="Arial" w:cs="Arial"/>
            <w:color w:val="00466E"/>
            <w:spacing w:val="1"/>
            <w:sz w:val="13"/>
            <w:u w:val="single"/>
            <w:lang w:eastAsia="ru-RU"/>
          </w:rPr>
          <w:t>Федеральным законом от 13 июля 2015 года N 244-ФЗ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15. В границах водоохранных зон запрещаются: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использование сточных вод в целях регулирования плодородия почв;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ноября 2013 года </w:t>
      </w:r>
      <w:hyperlink r:id="rId307"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15 июля 2011 года </w:t>
      </w:r>
      <w:hyperlink r:id="rId308" w:history="1">
        <w:r w:rsidRPr="000C1CB8">
          <w:rPr>
            <w:rFonts w:ascii="Arial" w:eastAsia="Times New Roman" w:hAnsi="Arial" w:cs="Arial"/>
            <w:color w:val="00466E"/>
            <w:spacing w:val="1"/>
            <w:sz w:val="13"/>
            <w:u w:val="single"/>
            <w:lang w:eastAsia="ru-RU"/>
          </w:rPr>
          <w:t>Федеральным законом от 11 июля 2011 года N 190-ФЗ</w:t>
        </w:r>
      </w:hyperlink>
      <w:r w:rsidRPr="000C1CB8">
        <w:rPr>
          <w:rFonts w:ascii="Arial" w:eastAsia="Times New Roman" w:hAnsi="Arial" w:cs="Arial"/>
          <w:color w:val="2D2D2D"/>
          <w:spacing w:val="1"/>
          <w:sz w:val="13"/>
          <w:lang w:eastAsia="ru-RU"/>
        </w:rPr>
        <w:t>; в редакции, введенной в действие с 1 января 2015 года </w:t>
      </w:r>
      <w:hyperlink r:id="rId309" w:history="1">
        <w:r w:rsidRPr="000C1CB8">
          <w:rPr>
            <w:rFonts w:ascii="Arial" w:eastAsia="Times New Roman" w:hAnsi="Arial" w:cs="Arial"/>
            <w:color w:val="00466E"/>
            <w:spacing w:val="1"/>
            <w:sz w:val="13"/>
            <w:u w:val="single"/>
            <w:lang w:eastAsia="ru-RU"/>
          </w:rPr>
          <w:t>Федеральным законом от 29 декабря 2014 года N 458-ФЗ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осуществление авиационных мер по борьбе с вредными организмами;</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1 ноября 2013 года </w:t>
      </w:r>
      <w:hyperlink r:id="rId310"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дополнительно включен с 1 ноября 2013 года </w:t>
      </w:r>
      <w:hyperlink r:id="rId311"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размещение специализированных хранилищ пестицидов и агрохимикатов, применение пестицидов и агрохимикатов;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дополнительно включен с 1 ноября 2013 года </w:t>
      </w:r>
      <w:hyperlink r:id="rId312"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сброс сточных, в том числе дренажных, вод;</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дополнительно включен с 1 ноября 2013 года </w:t>
      </w:r>
      <w:hyperlink r:id="rId313"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4" w:history="1">
        <w:r w:rsidRPr="000C1CB8">
          <w:rPr>
            <w:rFonts w:ascii="Arial" w:eastAsia="Times New Roman" w:hAnsi="Arial" w:cs="Arial"/>
            <w:color w:val="00466E"/>
            <w:spacing w:val="1"/>
            <w:sz w:val="13"/>
            <w:u w:val="single"/>
            <w:lang w:eastAsia="ru-RU"/>
          </w:rPr>
          <w:t>статьей 19_1 Закона Российской Федерации от 21 февраля 1992 года N 2395-I "О недрах"</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дополнительно включен с 1 ноября 2013 года </w:t>
      </w:r>
      <w:hyperlink r:id="rId315"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16. </w:t>
      </w:r>
      <w:r w:rsidRPr="000C1CB8">
        <w:rPr>
          <w:rFonts w:ascii="Arial" w:eastAsia="Times New Roman" w:hAnsi="Arial" w:cs="Arial"/>
          <w:color w:val="2D2D2D"/>
          <w:spacing w:val="1"/>
          <w:sz w:val="13"/>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централизованные системы водоотведения (канализации), централизованные ливневые системы водоотведения;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w:t>
      </w:r>
      <w:r w:rsidRPr="000C1CB8">
        <w:rPr>
          <w:rFonts w:ascii="Arial" w:eastAsia="Times New Roman" w:hAnsi="Arial" w:cs="Arial"/>
          <w:color w:val="2D2D2D"/>
          <w:spacing w:val="1"/>
          <w:sz w:val="13"/>
          <w:szCs w:val="13"/>
          <w:lang w:eastAsia="ru-RU"/>
        </w:rPr>
        <w:lastRenderedPageBreak/>
        <w:t>среды и настоящего Кодекса;</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1 ноября 2013 года </w:t>
      </w:r>
      <w:hyperlink r:id="rId316"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16_1.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1 ноября 2013 года </w:t>
      </w:r>
      <w:hyperlink r:id="rId317"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17. В границах прибрежных защитных полос наряду с установленными частью 15 настоящей статьи ограничениями запрещаются: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распашка земель;</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размещение отвалов размываемых грунтов;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выпас сельскохозяйственных животных и организация для них летних лагерей, ванн.</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r w:rsidRPr="000C1CB8">
        <w:rPr>
          <w:rFonts w:ascii="Arial" w:eastAsia="Times New Roman" w:hAnsi="Arial" w:cs="Arial"/>
          <w:color w:val="2D2D2D"/>
          <w:spacing w:val="1"/>
          <w:sz w:val="13"/>
          <w:lang w:eastAsia="ru-RU"/>
        </w:rPr>
        <w:t> (часть в редакции, введенной в действие с 18 июля 2008 года </w:t>
      </w:r>
      <w:hyperlink r:id="rId318" w:history="1">
        <w:r w:rsidRPr="000C1CB8">
          <w:rPr>
            <w:rFonts w:ascii="Arial" w:eastAsia="Times New Roman" w:hAnsi="Arial" w:cs="Arial"/>
            <w:color w:val="00466E"/>
            <w:spacing w:val="1"/>
            <w:sz w:val="13"/>
            <w:u w:val="single"/>
            <w:lang w:eastAsia="ru-RU"/>
          </w:rPr>
          <w:t>Федеральным законом от 14 июля 2008 года N 118-ФЗ</w:t>
        </w:r>
      </w:hyperlink>
      <w:r w:rsidRPr="000C1CB8">
        <w:rPr>
          <w:rFonts w:ascii="Arial" w:eastAsia="Times New Roman" w:hAnsi="Arial" w:cs="Arial"/>
          <w:color w:val="2D2D2D"/>
          <w:spacing w:val="1"/>
          <w:sz w:val="13"/>
          <w:szCs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319" w:history="1">
        <w:r w:rsidRPr="000C1CB8">
          <w:rPr>
            <w:rFonts w:ascii="Arial" w:eastAsia="Times New Roman" w:hAnsi="Arial" w:cs="Arial"/>
            <w:color w:val="00466E"/>
            <w:spacing w:val="1"/>
            <w:sz w:val="13"/>
            <w:u w:val="single"/>
            <w:lang w:eastAsia="ru-RU"/>
          </w:rPr>
          <w:t>Комментарий к статье 65</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66. Особо охраняемые водные объекты</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Статус, режим особой охраны и границы территорий, в пределах которых расположены водные объекты, указанные в части 1 настоящей статьи,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в редакции, введенной в действие с 22 января 2015 года </w:t>
      </w:r>
      <w:hyperlink r:id="rId320" w:history="1">
        <w:r w:rsidRPr="000C1CB8">
          <w:rPr>
            <w:rFonts w:ascii="Arial" w:eastAsia="Times New Roman" w:hAnsi="Arial" w:cs="Arial"/>
            <w:color w:val="00466E"/>
            <w:spacing w:val="1"/>
            <w:sz w:val="13"/>
            <w:u w:val="single"/>
            <w:lang w:eastAsia="ru-RU"/>
          </w:rPr>
          <w:t>Федеральным законом от 22 октября 2014 года N 315-ФЗ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w:t>
      </w:r>
      <w:hyperlink r:id="rId321" w:history="1">
        <w:r w:rsidRPr="000C1CB8">
          <w:rPr>
            <w:rFonts w:ascii="Arial" w:eastAsia="Times New Roman" w:hAnsi="Arial" w:cs="Arial"/>
            <w:color w:val="00466E"/>
            <w:spacing w:val="1"/>
            <w:sz w:val="13"/>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(Часть дополнительно включена с 22 января 2015 года </w:t>
      </w:r>
      <w:hyperlink r:id="rId322" w:history="1">
        <w:r w:rsidRPr="000C1CB8">
          <w:rPr>
            <w:rFonts w:ascii="Arial" w:eastAsia="Times New Roman" w:hAnsi="Arial" w:cs="Arial"/>
            <w:color w:val="00466E"/>
            <w:spacing w:val="1"/>
            <w:sz w:val="13"/>
            <w:u w:val="single"/>
            <w:lang w:eastAsia="ru-RU"/>
          </w:rPr>
          <w:t>Федеральным законом от 22 октября 2014 года N 315-ФЗ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323" w:history="1">
        <w:r w:rsidRPr="000C1CB8">
          <w:rPr>
            <w:rFonts w:ascii="Arial" w:eastAsia="Times New Roman" w:hAnsi="Arial" w:cs="Arial"/>
            <w:color w:val="00466E"/>
            <w:spacing w:val="1"/>
            <w:sz w:val="13"/>
            <w:u w:val="single"/>
            <w:lang w:eastAsia="ru-RU"/>
          </w:rPr>
          <w:t>Комментарий к статье 66</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67. Зоны экологического бедствия, зоны чрезвычайных ситуаций на водных объектах</w:t>
      </w:r>
    </w:p>
    <w:p w:rsidR="000C1CB8" w:rsidRPr="000C1CB8" w:rsidRDefault="000C1CB8" w:rsidP="000C1C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lang w:eastAsia="ru-RU"/>
        </w:rPr>
        <w:t>(Наименование в редакции, введенной в действие с 1 ноября 2013 года </w:t>
      </w:r>
      <w:hyperlink r:id="rId324"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(Пункт в редакции, введенной в действие с 8 мая 2013 года </w:t>
      </w:r>
      <w:hyperlink r:id="rId325" w:history="1">
        <w:r w:rsidRPr="000C1CB8">
          <w:rPr>
            <w:rFonts w:ascii="Arial" w:eastAsia="Times New Roman" w:hAnsi="Arial" w:cs="Arial"/>
            <w:color w:val="00466E"/>
            <w:spacing w:val="1"/>
            <w:sz w:val="13"/>
            <w:u w:val="single"/>
            <w:lang w:eastAsia="ru-RU"/>
          </w:rPr>
          <w:t>Федеральным законом от 7 мая 2013 года N 87-ФЗ</w:t>
        </w:r>
      </w:hyperlink>
      <w:r w:rsidRPr="000C1CB8">
        <w:rPr>
          <w:rFonts w:ascii="Arial" w:eastAsia="Times New Roman" w:hAnsi="Arial" w:cs="Arial"/>
          <w:color w:val="2D2D2D"/>
          <w:spacing w:val="1"/>
          <w:sz w:val="13"/>
          <w:lang w:eastAsia="ru-RU"/>
        </w:rPr>
        <w:t>. </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Часть утратила силу с 1 ноября 2013 года - </w:t>
      </w:r>
      <w:hyperlink r:id="rId326" w:history="1">
        <w:r w:rsidRPr="000C1CB8">
          <w:rPr>
            <w:rFonts w:ascii="Arial" w:eastAsia="Times New Roman" w:hAnsi="Arial" w:cs="Arial"/>
            <w:color w:val="00466E"/>
            <w:spacing w:val="1"/>
            <w:sz w:val="13"/>
            <w:u w:val="single"/>
            <w:lang w:eastAsia="ru-RU"/>
          </w:rPr>
          <w:t>Федеральный закон от 21 октября 2013 года N 282-ФЗ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Часть утратила силу с 1 ноября 2013 года - </w:t>
      </w:r>
      <w:hyperlink r:id="rId327" w:history="1">
        <w:r w:rsidRPr="000C1CB8">
          <w:rPr>
            <w:rFonts w:ascii="Arial" w:eastAsia="Times New Roman" w:hAnsi="Arial" w:cs="Arial"/>
            <w:color w:val="00466E"/>
            <w:spacing w:val="1"/>
            <w:sz w:val="13"/>
            <w:u w:val="single"/>
            <w:lang w:eastAsia="ru-RU"/>
          </w:rPr>
          <w:t>Федеральный закон от 21 октября 2013 года N 282-ФЗ</w:t>
        </w:r>
      </w:hyperlink>
      <w:r w:rsidRPr="000C1CB8">
        <w:rPr>
          <w:rFonts w:ascii="Arial" w:eastAsia="Times New Roman" w:hAnsi="Arial" w:cs="Arial"/>
          <w:color w:val="2D2D2D"/>
          <w:spacing w:val="1"/>
          <w:sz w:val="13"/>
          <w:szCs w:val="13"/>
          <w:lang w:eastAsia="ru-RU"/>
        </w:rPr>
        <w:t>.</w:t>
      </w:r>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Часть утратила силу с 1 ноября 2013 года - </w:t>
      </w:r>
      <w:hyperlink r:id="rId328" w:history="1">
        <w:r w:rsidRPr="000C1CB8">
          <w:rPr>
            <w:rFonts w:ascii="Arial" w:eastAsia="Times New Roman" w:hAnsi="Arial" w:cs="Arial"/>
            <w:color w:val="00466E"/>
            <w:spacing w:val="1"/>
            <w:sz w:val="13"/>
            <w:u w:val="single"/>
            <w:lang w:eastAsia="ru-RU"/>
          </w:rPr>
          <w:t>Федеральный закон от 21 октября 2013 года N 282-ФЗ</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Правительством Российской Федерации, в соответствии с законодательством в области защиты населения и территорий от чрезвычайных ситуаций.</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lang w:eastAsia="ru-RU"/>
        </w:rPr>
        <w:t>(Часть дополнительно включена с 8 мая 2013 года </w:t>
      </w:r>
      <w:hyperlink r:id="rId329" w:history="1">
        <w:r w:rsidRPr="000C1CB8">
          <w:rPr>
            <w:rFonts w:ascii="Arial" w:eastAsia="Times New Roman" w:hAnsi="Arial" w:cs="Arial"/>
            <w:color w:val="00466E"/>
            <w:spacing w:val="1"/>
            <w:sz w:val="13"/>
            <w:u w:val="single"/>
            <w:lang w:eastAsia="ru-RU"/>
          </w:rPr>
          <w:t>Федеральным законом от 7 мая 2013 года N 87-ФЗ</w:t>
        </w:r>
      </w:hyperlink>
      <w:r w:rsidRPr="000C1CB8">
        <w:rPr>
          <w:rFonts w:ascii="Arial" w:eastAsia="Times New Roman" w:hAnsi="Arial" w:cs="Arial"/>
          <w:color w:val="2D2D2D"/>
          <w:spacing w:val="1"/>
          <w:sz w:val="13"/>
          <w:lang w:eastAsia="ru-RU"/>
        </w:rPr>
        <w:t>) </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330" w:history="1">
        <w:r w:rsidRPr="000C1CB8">
          <w:rPr>
            <w:rFonts w:ascii="Arial" w:eastAsia="Times New Roman" w:hAnsi="Arial" w:cs="Arial"/>
            <w:color w:val="00466E"/>
            <w:spacing w:val="1"/>
            <w:sz w:val="13"/>
            <w:u w:val="single"/>
            <w:lang w:eastAsia="ru-RU"/>
          </w:rPr>
          <w:t>Комментарий к статье 67</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67_1. Предотвращение негативного воздействия вод и ликвидация его последствий</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предпаводковое и послепаводковое обследование паводкоопасных территорий и водных объектов;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ледокольные, ледорезные и иные работы по ослаблению прочности льда и ликвидации ледовых заторов;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каменной наброской.</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5.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использование сточных вод в целях регулирования плодородия почв;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4) осуществление авиационных мер по борьбе с вредными организмами.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24-27 настоящего Кодекса.</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lang w:eastAsia="ru-RU"/>
        </w:rPr>
        <w:t>(Статья дополнительно включена с 1 ноября 2013 года </w:t>
      </w:r>
      <w:hyperlink r:id="rId331" w:history="1">
        <w:r w:rsidRPr="000C1CB8">
          <w:rPr>
            <w:rFonts w:ascii="Arial" w:eastAsia="Times New Roman" w:hAnsi="Arial" w:cs="Arial"/>
            <w:color w:val="00466E"/>
            <w:spacing w:val="1"/>
            <w:sz w:val="13"/>
            <w:u w:val="single"/>
            <w:lang w:eastAsia="ru-RU"/>
          </w:rPr>
          <w:t>Федеральным законом от 21 октября 2013 года N 282-ФЗ</w:t>
        </w:r>
      </w:hyperlink>
      <w:r w:rsidRPr="000C1CB8">
        <w:rPr>
          <w:rFonts w:ascii="Arial" w:eastAsia="Times New Roman" w:hAnsi="Arial" w:cs="Arial"/>
          <w:color w:val="2D2D2D"/>
          <w:spacing w:val="1"/>
          <w:sz w:val="13"/>
          <w:lang w:eastAsia="ru-RU"/>
        </w:rPr>
        <w:t>; в редакции, введенной в действие с 10 августа 2017 года </w:t>
      </w:r>
      <w:hyperlink r:id="rId332" w:history="1">
        <w:r w:rsidRPr="000C1CB8">
          <w:rPr>
            <w:rFonts w:ascii="Arial" w:eastAsia="Times New Roman" w:hAnsi="Arial" w:cs="Arial"/>
            <w:color w:val="00466E"/>
            <w:spacing w:val="1"/>
            <w:sz w:val="13"/>
            <w:u w:val="single"/>
            <w:lang w:eastAsia="ru-RU"/>
          </w:rPr>
          <w:t>Федеральным законом от 29 июля 2017 года N 261-ФЗ</w:t>
        </w:r>
      </w:hyperlink>
      <w:r w:rsidRPr="000C1CB8">
        <w:rPr>
          <w:rFonts w:ascii="Arial" w:eastAsia="Times New Roman" w:hAnsi="Arial" w:cs="Arial"/>
          <w:color w:val="2D2D2D"/>
          <w:spacing w:val="1"/>
          <w:sz w:val="13"/>
          <w:lang w:eastAsia="ru-RU"/>
        </w:rPr>
        <w:t>.</w:t>
      </w:r>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hyperlink r:id="rId333" w:history="1">
        <w:r w:rsidRPr="000C1CB8">
          <w:rPr>
            <w:rFonts w:ascii="Arial" w:eastAsia="Times New Roman" w:hAnsi="Arial" w:cs="Arial"/>
            <w:color w:val="00466E"/>
            <w:spacing w:val="1"/>
            <w:sz w:val="13"/>
            <w:u w:val="single"/>
            <w:lang w:eastAsia="ru-RU"/>
          </w:rPr>
          <w:t>Комментарий к статье 67_1</w:t>
        </w:r>
      </w:hyperlink>
      <w:r w:rsidRPr="000C1CB8">
        <w:rPr>
          <w:rFonts w:ascii="Arial" w:eastAsia="Times New Roman" w:hAnsi="Arial" w:cs="Arial"/>
          <w:color w:val="2D2D2D"/>
          <w:spacing w:val="1"/>
          <w:sz w:val="13"/>
          <w:szCs w:val="13"/>
          <w:lang w:eastAsia="ru-RU"/>
        </w:rPr>
        <w:br/>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41"/>
          <w:szCs w:val="41"/>
          <w:lang w:eastAsia="ru-RU"/>
        </w:rPr>
      </w:pPr>
      <w:r w:rsidRPr="000C1CB8">
        <w:rPr>
          <w:rFonts w:ascii="Arial" w:eastAsia="Times New Roman" w:hAnsi="Arial" w:cs="Arial"/>
          <w:color w:val="3C3C3C"/>
          <w:spacing w:val="1"/>
          <w:sz w:val="41"/>
          <w:szCs w:val="41"/>
          <w:lang w:eastAsia="ru-RU"/>
        </w:rPr>
        <w:t>Глава 7. Ответственность за нарушение водного законодательства (статьи 68 - 69)</w:t>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68. Административная, уголовная ответственность за нарушение водного законодательства</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lastRenderedPageBreak/>
        <w:t>1.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334" w:history="1">
        <w:r w:rsidRPr="000C1CB8">
          <w:rPr>
            <w:rFonts w:ascii="Arial" w:eastAsia="Times New Roman" w:hAnsi="Arial" w:cs="Arial"/>
            <w:color w:val="00466E"/>
            <w:spacing w:val="1"/>
            <w:sz w:val="13"/>
            <w:u w:val="single"/>
            <w:lang w:eastAsia="ru-RU"/>
          </w:rPr>
          <w:t>Комментарий к статье 68</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38"/>
          <w:szCs w:val="38"/>
          <w:lang w:eastAsia="ru-RU"/>
        </w:rPr>
      </w:pPr>
      <w:r w:rsidRPr="000C1CB8">
        <w:rPr>
          <w:rFonts w:ascii="Arial" w:eastAsia="Times New Roman" w:hAnsi="Arial" w:cs="Arial"/>
          <w:color w:val="4C4C4C"/>
          <w:spacing w:val="1"/>
          <w:sz w:val="38"/>
          <w:szCs w:val="38"/>
          <w:lang w:eastAsia="ru-RU"/>
        </w:rPr>
        <w:t>Статья 69. Возмещение вреда, причиненного водным объектам вследствие нарушения водного законодательства</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1. Лица, причинившие вред водным объектам, возмещают его добровольно или в судебном порядке.</w:t>
      </w: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2. Методика исчисления размера вреда, причиненного водным объектам вследствие нарушения водного законодательства, утверждается в порядке, установленном Правительством Российской Федерации.</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hyperlink r:id="rId335" w:history="1">
        <w:r w:rsidRPr="000C1CB8">
          <w:rPr>
            <w:rFonts w:ascii="Arial" w:eastAsia="Times New Roman" w:hAnsi="Arial" w:cs="Arial"/>
            <w:color w:val="00466E"/>
            <w:spacing w:val="1"/>
            <w:sz w:val="13"/>
            <w:u w:val="single"/>
            <w:lang w:eastAsia="ru-RU"/>
          </w:rPr>
          <w:t>Комментарий к статье 69</w:t>
        </w:r>
      </w:hyperlink>
      <w:r w:rsidRPr="000C1CB8">
        <w:rPr>
          <w:rFonts w:ascii="Arial" w:eastAsia="Times New Roman" w:hAnsi="Arial" w:cs="Arial"/>
          <w:color w:val="2D2D2D"/>
          <w:spacing w:val="1"/>
          <w:sz w:val="13"/>
          <w:lang w:eastAsia="ru-RU"/>
        </w:rPr>
        <w:t>.</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br/>
      </w:r>
    </w:p>
    <w:p w:rsidR="000C1CB8" w:rsidRPr="000C1CB8" w:rsidRDefault="000C1CB8" w:rsidP="000C1CB8">
      <w:pPr>
        <w:shd w:val="clear" w:color="auto" w:fill="FFFFFF"/>
        <w:spacing w:line="193" w:lineRule="atLeast"/>
        <w:ind w:left="0" w:right="0" w:firstLine="0"/>
        <w:jc w:val="righ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Президент</w:t>
      </w:r>
      <w:r w:rsidRPr="000C1CB8">
        <w:rPr>
          <w:rFonts w:ascii="Arial" w:eastAsia="Times New Roman" w:hAnsi="Arial" w:cs="Arial"/>
          <w:color w:val="2D2D2D"/>
          <w:spacing w:val="1"/>
          <w:sz w:val="13"/>
          <w:szCs w:val="13"/>
          <w:lang w:eastAsia="ru-RU"/>
        </w:rPr>
        <w:br/>
        <w:t>Российской Федерации</w:t>
      </w:r>
      <w:r w:rsidRPr="000C1CB8">
        <w:rPr>
          <w:rFonts w:ascii="Arial" w:eastAsia="Times New Roman" w:hAnsi="Arial" w:cs="Arial"/>
          <w:color w:val="2D2D2D"/>
          <w:spacing w:val="1"/>
          <w:sz w:val="13"/>
          <w:szCs w:val="13"/>
          <w:lang w:eastAsia="ru-RU"/>
        </w:rPr>
        <w:br/>
        <w:t>В.Путин</w:t>
      </w:r>
    </w:p>
    <w:p w:rsidR="000C1CB8" w:rsidRPr="000C1CB8" w:rsidRDefault="000C1CB8" w:rsidP="000C1C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0C1CB8">
        <w:rPr>
          <w:rFonts w:ascii="Arial" w:eastAsia="Times New Roman" w:hAnsi="Arial" w:cs="Arial"/>
          <w:color w:val="2D2D2D"/>
          <w:spacing w:val="1"/>
          <w:sz w:val="13"/>
          <w:szCs w:val="13"/>
          <w:lang w:eastAsia="ru-RU"/>
        </w:rPr>
        <w:t>Москва, Кремль </w:t>
      </w:r>
      <w:r w:rsidRPr="000C1CB8">
        <w:rPr>
          <w:rFonts w:ascii="Arial" w:eastAsia="Times New Roman" w:hAnsi="Arial" w:cs="Arial"/>
          <w:color w:val="2D2D2D"/>
          <w:spacing w:val="1"/>
          <w:sz w:val="13"/>
          <w:szCs w:val="13"/>
          <w:lang w:eastAsia="ru-RU"/>
        </w:rPr>
        <w:br/>
        <w:t>3 июня 2006 года </w:t>
      </w:r>
      <w:r w:rsidRPr="000C1CB8">
        <w:rPr>
          <w:rFonts w:ascii="Arial" w:eastAsia="Times New Roman" w:hAnsi="Arial" w:cs="Arial"/>
          <w:color w:val="2D2D2D"/>
          <w:spacing w:val="1"/>
          <w:sz w:val="13"/>
          <w:szCs w:val="13"/>
          <w:lang w:eastAsia="ru-RU"/>
        </w:rPr>
        <w:br/>
        <w:t>N 74-ФЗ</w:t>
      </w:r>
      <w:r w:rsidRPr="000C1CB8">
        <w:rPr>
          <w:rFonts w:ascii="Arial" w:eastAsia="Times New Roman" w:hAnsi="Arial" w:cs="Arial"/>
          <w:color w:val="2D2D2D"/>
          <w:spacing w:val="1"/>
          <w:sz w:val="13"/>
          <w:szCs w:val="13"/>
          <w:lang w:eastAsia="ru-RU"/>
        </w:rPr>
        <w:br/>
      </w:r>
    </w:p>
    <w:p w:rsidR="00B26FC9" w:rsidRDefault="00B26FC9"/>
    <w:sectPr w:rsidR="00B26FC9" w:rsidSect="00B26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0C1CB8"/>
    <w:rsid w:val="000C1CB8"/>
    <w:rsid w:val="00B26FC9"/>
    <w:rsid w:val="00DE7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ind w:left="6" w:right="6" w:hanging="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C9"/>
  </w:style>
  <w:style w:type="paragraph" w:styleId="1">
    <w:name w:val="heading 1"/>
    <w:basedOn w:val="a"/>
    <w:link w:val="10"/>
    <w:uiPriority w:val="9"/>
    <w:qFormat/>
    <w:rsid w:val="000C1CB8"/>
    <w:pPr>
      <w:spacing w:before="100" w:beforeAutospacing="1" w:after="100" w:afterAutospacing="1" w:line="240" w:lineRule="auto"/>
      <w:ind w:left="0" w:right="0"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1CB8"/>
    <w:pPr>
      <w:spacing w:before="100" w:beforeAutospacing="1" w:after="100" w:afterAutospacing="1" w:line="240" w:lineRule="auto"/>
      <w:ind w:left="0" w:right="0"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1CB8"/>
    <w:pPr>
      <w:spacing w:before="100" w:beforeAutospacing="1" w:after="100" w:afterAutospacing="1" w:line="240" w:lineRule="auto"/>
      <w:ind w:left="0" w:right="0"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C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1C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1CB8"/>
    <w:rPr>
      <w:rFonts w:ascii="Times New Roman" w:eastAsia="Times New Roman" w:hAnsi="Times New Roman" w:cs="Times New Roman"/>
      <w:b/>
      <w:bCs/>
      <w:sz w:val="27"/>
      <w:szCs w:val="27"/>
      <w:lang w:eastAsia="ru-RU"/>
    </w:rPr>
  </w:style>
  <w:style w:type="paragraph" w:customStyle="1" w:styleId="formattext">
    <w:name w:val="formattext"/>
    <w:basedOn w:val="a"/>
    <w:rsid w:val="000C1CB8"/>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paragraph" w:customStyle="1" w:styleId="headertext">
    <w:name w:val="headertext"/>
    <w:basedOn w:val="a"/>
    <w:rsid w:val="000C1CB8"/>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customStyle="1" w:styleId="comment">
    <w:name w:val="comment"/>
    <w:basedOn w:val="a0"/>
    <w:rsid w:val="000C1CB8"/>
  </w:style>
  <w:style w:type="character" w:styleId="a3">
    <w:name w:val="Hyperlink"/>
    <w:basedOn w:val="a0"/>
    <w:uiPriority w:val="99"/>
    <w:semiHidden/>
    <w:unhideWhenUsed/>
    <w:rsid w:val="000C1CB8"/>
    <w:rPr>
      <w:color w:val="0000FF"/>
      <w:u w:val="single"/>
    </w:rPr>
  </w:style>
  <w:style w:type="character" w:styleId="a4">
    <w:name w:val="FollowedHyperlink"/>
    <w:basedOn w:val="a0"/>
    <w:uiPriority w:val="99"/>
    <w:semiHidden/>
    <w:unhideWhenUsed/>
    <w:rsid w:val="000C1CB8"/>
    <w:rPr>
      <w:color w:val="800080"/>
      <w:u w:val="single"/>
    </w:rPr>
  </w:style>
</w:styles>
</file>

<file path=word/webSettings.xml><?xml version="1.0" encoding="utf-8"?>
<w:webSettings xmlns:r="http://schemas.openxmlformats.org/officeDocument/2006/relationships" xmlns:w="http://schemas.openxmlformats.org/wordprocessingml/2006/main">
  <w:divs>
    <w:div w:id="2142141041">
      <w:bodyDiv w:val="1"/>
      <w:marLeft w:val="0"/>
      <w:marRight w:val="0"/>
      <w:marTop w:val="0"/>
      <w:marBottom w:val="0"/>
      <w:divBdr>
        <w:top w:val="none" w:sz="0" w:space="0" w:color="auto"/>
        <w:left w:val="none" w:sz="0" w:space="0" w:color="auto"/>
        <w:bottom w:val="none" w:sz="0" w:space="0" w:color="auto"/>
        <w:right w:val="none" w:sz="0" w:space="0" w:color="auto"/>
      </w:divBdr>
      <w:divsChild>
        <w:div w:id="113398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51338" TargetMode="External"/><Relationship Id="rId299" Type="http://schemas.openxmlformats.org/officeDocument/2006/relationships/hyperlink" Target="http://docs.cntd.ru/document/420287113" TargetMode="External"/><Relationship Id="rId303" Type="http://schemas.openxmlformats.org/officeDocument/2006/relationships/hyperlink" Target="http://docs.cntd.ru/document/499051338" TargetMode="External"/><Relationship Id="rId21" Type="http://schemas.openxmlformats.org/officeDocument/2006/relationships/hyperlink" Target="http://docs.cntd.ru/document/902290208" TargetMode="External"/><Relationship Id="rId42" Type="http://schemas.openxmlformats.org/officeDocument/2006/relationships/hyperlink" Target="http://docs.cntd.ru/document/420227533" TargetMode="External"/><Relationship Id="rId63" Type="http://schemas.openxmlformats.org/officeDocument/2006/relationships/hyperlink" Target="http://docs.cntd.ru/document/542613559" TargetMode="External"/><Relationship Id="rId84" Type="http://schemas.openxmlformats.org/officeDocument/2006/relationships/hyperlink" Target="http://docs.cntd.ru/document/436752124" TargetMode="External"/><Relationship Id="rId138" Type="http://schemas.openxmlformats.org/officeDocument/2006/relationships/hyperlink" Target="http://docs.cntd.ru/document/902290189" TargetMode="External"/><Relationship Id="rId159" Type="http://schemas.openxmlformats.org/officeDocument/2006/relationships/hyperlink" Target="http://docs.cntd.ru/document/542613559" TargetMode="External"/><Relationship Id="rId324" Type="http://schemas.openxmlformats.org/officeDocument/2006/relationships/hyperlink" Target="http://docs.cntd.ru/document/499051338" TargetMode="External"/><Relationship Id="rId170" Type="http://schemas.openxmlformats.org/officeDocument/2006/relationships/hyperlink" Target="http://docs.cntd.ru/document/499051338" TargetMode="External"/><Relationship Id="rId191" Type="http://schemas.openxmlformats.org/officeDocument/2006/relationships/hyperlink" Target="http://docs.cntd.ru/document/902290189" TargetMode="External"/><Relationship Id="rId205" Type="http://schemas.openxmlformats.org/officeDocument/2006/relationships/hyperlink" Target="http://docs.cntd.ru/document/902290189" TargetMode="External"/><Relationship Id="rId226" Type="http://schemas.openxmlformats.org/officeDocument/2006/relationships/hyperlink" Target="http://docs.cntd.ru/document/542613559" TargetMode="External"/><Relationship Id="rId247" Type="http://schemas.openxmlformats.org/officeDocument/2006/relationships/hyperlink" Target="http://docs.cntd.ru/document/542613559" TargetMode="External"/><Relationship Id="rId107" Type="http://schemas.openxmlformats.org/officeDocument/2006/relationships/hyperlink" Target="http://docs.cntd.ru/document/436752124" TargetMode="External"/><Relationship Id="rId268" Type="http://schemas.openxmlformats.org/officeDocument/2006/relationships/hyperlink" Target="http://docs.cntd.ru/document/499018388" TargetMode="External"/><Relationship Id="rId289" Type="http://schemas.openxmlformats.org/officeDocument/2006/relationships/hyperlink" Target="http://docs.cntd.ru/document/542613559" TargetMode="External"/><Relationship Id="rId11" Type="http://schemas.openxmlformats.org/officeDocument/2006/relationships/hyperlink" Target="http://docs.cntd.ru/document/902167488" TargetMode="External"/><Relationship Id="rId32" Type="http://schemas.openxmlformats.org/officeDocument/2006/relationships/hyperlink" Target="http://docs.cntd.ru/document/902360320" TargetMode="External"/><Relationship Id="rId53" Type="http://schemas.openxmlformats.org/officeDocument/2006/relationships/hyperlink" Target="http://docs.cntd.ru/document/420287113" TargetMode="External"/><Relationship Id="rId74" Type="http://schemas.openxmlformats.org/officeDocument/2006/relationships/hyperlink" Target="http://docs.cntd.ru/document/542613559" TargetMode="External"/><Relationship Id="rId128" Type="http://schemas.openxmlformats.org/officeDocument/2006/relationships/hyperlink" Target="http://docs.cntd.ru/document/420242945" TargetMode="External"/><Relationship Id="rId149" Type="http://schemas.openxmlformats.org/officeDocument/2006/relationships/hyperlink" Target="http://docs.cntd.ru/document/420287113" TargetMode="External"/><Relationship Id="rId314" Type="http://schemas.openxmlformats.org/officeDocument/2006/relationships/hyperlink" Target="http://docs.cntd.ru/document/9003403" TargetMode="External"/><Relationship Id="rId335" Type="http://schemas.openxmlformats.org/officeDocument/2006/relationships/hyperlink" Target="http://docs.cntd.ru/document/542613559" TargetMode="External"/><Relationship Id="rId5" Type="http://schemas.openxmlformats.org/officeDocument/2006/relationships/hyperlink" Target="http://docs.cntd.ru/document/499021719" TargetMode="External"/><Relationship Id="rId95" Type="http://schemas.openxmlformats.org/officeDocument/2006/relationships/hyperlink" Target="http://docs.cntd.ru/document/542613559" TargetMode="External"/><Relationship Id="rId160" Type="http://schemas.openxmlformats.org/officeDocument/2006/relationships/hyperlink" Target="http://docs.cntd.ru/document/420318432" TargetMode="External"/><Relationship Id="rId181" Type="http://schemas.openxmlformats.org/officeDocument/2006/relationships/hyperlink" Target="http://docs.cntd.ru/document/542613559" TargetMode="External"/><Relationship Id="rId216" Type="http://schemas.openxmlformats.org/officeDocument/2006/relationships/hyperlink" Target="http://docs.cntd.ru/document/499051338" TargetMode="External"/><Relationship Id="rId237" Type="http://schemas.openxmlformats.org/officeDocument/2006/relationships/hyperlink" Target="http://docs.cntd.ru/document/902109293" TargetMode="External"/><Relationship Id="rId258" Type="http://schemas.openxmlformats.org/officeDocument/2006/relationships/hyperlink" Target="http://docs.cntd.ru/document/902109293" TargetMode="External"/><Relationship Id="rId279" Type="http://schemas.openxmlformats.org/officeDocument/2006/relationships/hyperlink" Target="http://docs.cntd.ru/document/420242990" TargetMode="External"/><Relationship Id="rId22" Type="http://schemas.openxmlformats.org/officeDocument/2006/relationships/hyperlink" Target="http://docs.cntd.ru/document/902290765" TargetMode="External"/><Relationship Id="rId43" Type="http://schemas.openxmlformats.org/officeDocument/2006/relationships/hyperlink" Target="http://docs.cntd.ru/document/420227533" TargetMode="External"/><Relationship Id="rId64" Type="http://schemas.openxmlformats.org/officeDocument/2006/relationships/hyperlink" Target="http://docs.cntd.ru/document/542613559" TargetMode="External"/><Relationship Id="rId118" Type="http://schemas.openxmlformats.org/officeDocument/2006/relationships/hyperlink" Target="http://docs.cntd.ru/document/436752124" TargetMode="External"/><Relationship Id="rId139" Type="http://schemas.openxmlformats.org/officeDocument/2006/relationships/hyperlink" Target="http://docs.cntd.ru/document/902353938" TargetMode="External"/><Relationship Id="rId290" Type="http://schemas.openxmlformats.org/officeDocument/2006/relationships/hyperlink" Target="http://docs.cntd.ru/document/902290765" TargetMode="External"/><Relationship Id="rId304" Type="http://schemas.openxmlformats.org/officeDocument/2006/relationships/hyperlink" Target="http://docs.cntd.ru/document/902109293" TargetMode="External"/><Relationship Id="rId325" Type="http://schemas.openxmlformats.org/officeDocument/2006/relationships/hyperlink" Target="http://docs.cntd.ru/document/499018388" TargetMode="External"/><Relationship Id="rId85" Type="http://schemas.openxmlformats.org/officeDocument/2006/relationships/hyperlink" Target="http://docs.cntd.ru/document/436752124" TargetMode="External"/><Relationship Id="rId150" Type="http://schemas.openxmlformats.org/officeDocument/2006/relationships/hyperlink" Target="http://docs.cntd.ru/document/902192295" TargetMode="External"/><Relationship Id="rId171" Type="http://schemas.openxmlformats.org/officeDocument/2006/relationships/hyperlink" Target="http://docs.cntd.ru/document/902290189" TargetMode="External"/><Relationship Id="rId192" Type="http://schemas.openxmlformats.org/officeDocument/2006/relationships/hyperlink" Target="http://docs.cntd.ru/document/902290189" TargetMode="External"/><Relationship Id="rId206" Type="http://schemas.openxmlformats.org/officeDocument/2006/relationships/hyperlink" Target="http://docs.cntd.ru/document/902290189" TargetMode="External"/><Relationship Id="rId227" Type="http://schemas.openxmlformats.org/officeDocument/2006/relationships/hyperlink" Target="http://docs.cntd.ru/document/902290765" TargetMode="External"/><Relationship Id="rId248" Type="http://schemas.openxmlformats.org/officeDocument/2006/relationships/hyperlink" Target="http://docs.cntd.ru/document/436752124" TargetMode="External"/><Relationship Id="rId269" Type="http://schemas.openxmlformats.org/officeDocument/2006/relationships/hyperlink" Target="http://docs.cntd.ru/document/542613559" TargetMode="External"/><Relationship Id="rId12" Type="http://schemas.openxmlformats.org/officeDocument/2006/relationships/hyperlink" Target="http://docs.cntd.ru/document/902192295" TargetMode="External"/><Relationship Id="rId33" Type="http://schemas.openxmlformats.org/officeDocument/2006/relationships/hyperlink" Target="http://docs.cntd.ru/document/499018388" TargetMode="External"/><Relationship Id="rId108" Type="http://schemas.openxmlformats.org/officeDocument/2006/relationships/hyperlink" Target="http://docs.cntd.ru/document/542613559" TargetMode="External"/><Relationship Id="rId129" Type="http://schemas.openxmlformats.org/officeDocument/2006/relationships/hyperlink" Target="http://docs.cntd.ru/document/902109293" TargetMode="External"/><Relationship Id="rId280" Type="http://schemas.openxmlformats.org/officeDocument/2006/relationships/hyperlink" Target="http://docs.cntd.ru/document/902109293" TargetMode="External"/><Relationship Id="rId315" Type="http://schemas.openxmlformats.org/officeDocument/2006/relationships/hyperlink" Target="http://docs.cntd.ru/document/499051338" TargetMode="External"/><Relationship Id="rId336" Type="http://schemas.openxmlformats.org/officeDocument/2006/relationships/fontTable" Target="fontTable.xml"/><Relationship Id="rId54" Type="http://schemas.openxmlformats.org/officeDocument/2006/relationships/hyperlink" Target="http://docs.cntd.ru/document/420318432" TargetMode="External"/><Relationship Id="rId75" Type="http://schemas.openxmlformats.org/officeDocument/2006/relationships/hyperlink" Target="http://docs.cntd.ru/document/499067429" TargetMode="External"/><Relationship Id="rId96" Type="http://schemas.openxmlformats.org/officeDocument/2006/relationships/hyperlink" Target="http://docs.cntd.ru/document/436752124" TargetMode="External"/><Relationship Id="rId140" Type="http://schemas.openxmlformats.org/officeDocument/2006/relationships/hyperlink" Target="http://docs.cntd.ru/document/499051338" TargetMode="External"/><Relationship Id="rId161" Type="http://schemas.openxmlformats.org/officeDocument/2006/relationships/hyperlink" Target="http://docs.cntd.ru/document/420318432" TargetMode="External"/><Relationship Id="rId182" Type="http://schemas.openxmlformats.org/officeDocument/2006/relationships/hyperlink" Target="http://docs.cntd.ru/document/542613559" TargetMode="External"/><Relationship Id="rId217" Type="http://schemas.openxmlformats.org/officeDocument/2006/relationships/hyperlink" Target="http://docs.cntd.ru/document/542613559" TargetMode="External"/><Relationship Id="rId6" Type="http://schemas.openxmlformats.org/officeDocument/2006/relationships/hyperlink" Target="http://docs.cntd.ru/document/902047438" TargetMode="External"/><Relationship Id="rId238" Type="http://schemas.openxmlformats.org/officeDocument/2006/relationships/hyperlink" Target="http://docs.cntd.ru/document/499051338" TargetMode="External"/><Relationship Id="rId259" Type="http://schemas.openxmlformats.org/officeDocument/2006/relationships/hyperlink" Target="http://docs.cntd.ru/document/542613559" TargetMode="External"/><Relationship Id="rId23" Type="http://schemas.openxmlformats.org/officeDocument/2006/relationships/hyperlink" Target="http://docs.cntd.ru/document/902290765" TargetMode="External"/><Relationship Id="rId119" Type="http://schemas.openxmlformats.org/officeDocument/2006/relationships/hyperlink" Target="http://docs.cntd.ru/document/542613559" TargetMode="External"/><Relationship Id="rId270" Type="http://schemas.openxmlformats.org/officeDocument/2006/relationships/hyperlink" Target="http://docs.cntd.ru/document/542613559" TargetMode="External"/><Relationship Id="rId291" Type="http://schemas.openxmlformats.org/officeDocument/2006/relationships/hyperlink" Target="http://docs.cntd.ru/document/902290765" TargetMode="External"/><Relationship Id="rId305" Type="http://schemas.openxmlformats.org/officeDocument/2006/relationships/hyperlink" Target="http://docs.cntd.ru/document/902316145" TargetMode="External"/><Relationship Id="rId326" Type="http://schemas.openxmlformats.org/officeDocument/2006/relationships/hyperlink" Target="http://docs.cntd.ru/document/499051338" TargetMode="External"/><Relationship Id="rId44" Type="http://schemas.openxmlformats.org/officeDocument/2006/relationships/hyperlink" Target="http://docs.cntd.ru/document/420242990" TargetMode="External"/><Relationship Id="rId65" Type="http://schemas.openxmlformats.org/officeDocument/2006/relationships/hyperlink" Target="http://docs.cntd.ru/document/542613559" TargetMode="External"/><Relationship Id="rId86" Type="http://schemas.openxmlformats.org/officeDocument/2006/relationships/hyperlink" Target="http://docs.cntd.ru/document/542613559" TargetMode="External"/><Relationship Id="rId130" Type="http://schemas.openxmlformats.org/officeDocument/2006/relationships/hyperlink" Target="http://docs.cntd.ru/document/902290189" TargetMode="External"/><Relationship Id="rId151" Type="http://schemas.openxmlformats.org/officeDocument/2006/relationships/hyperlink" Target="http://docs.cntd.ru/document/420287123" TargetMode="External"/><Relationship Id="rId172" Type="http://schemas.openxmlformats.org/officeDocument/2006/relationships/hyperlink" Target="http://docs.cntd.ru/document/499051338" TargetMode="External"/><Relationship Id="rId193" Type="http://schemas.openxmlformats.org/officeDocument/2006/relationships/hyperlink" Target="http://docs.cntd.ru/document/499051338" TargetMode="External"/><Relationship Id="rId207" Type="http://schemas.openxmlformats.org/officeDocument/2006/relationships/hyperlink" Target="http://docs.cntd.ru/document/902290189" TargetMode="External"/><Relationship Id="rId228" Type="http://schemas.openxmlformats.org/officeDocument/2006/relationships/hyperlink" Target="http://docs.cntd.ru/document/542613559" TargetMode="External"/><Relationship Id="rId249" Type="http://schemas.openxmlformats.org/officeDocument/2006/relationships/hyperlink" Target="http://docs.cntd.ru/document/542613559" TargetMode="External"/><Relationship Id="rId13" Type="http://schemas.openxmlformats.org/officeDocument/2006/relationships/hyperlink" Target="http://docs.cntd.ru/document/902192295" TargetMode="External"/><Relationship Id="rId109" Type="http://schemas.openxmlformats.org/officeDocument/2006/relationships/hyperlink" Target="http://docs.cntd.ru/document/436752124" TargetMode="External"/><Relationship Id="rId260" Type="http://schemas.openxmlformats.org/officeDocument/2006/relationships/hyperlink" Target="http://docs.cntd.ru/document/902254141" TargetMode="External"/><Relationship Id="rId281" Type="http://schemas.openxmlformats.org/officeDocument/2006/relationships/hyperlink" Target="http://docs.cntd.ru/document/542613559" TargetMode="External"/><Relationship Id="rId316" Type="http://schemas.openxmlformats.org/officeDocument/2006/relationships/hyperlink" Target="http://docs.cntd.ru/document/499051338" TargetMode="External"/><Relationship Id="rId337" Type="http://schemas.openxmlformats.org/officeDocument/2006/relationships/theme" Target="theme/theme1.xml"/><Relationship Id="rId34" Type="http://schemas.openxmlformats.org/officeDocument/2006/relationships/hyperlink" Target="http://docs.cntd.ru/document/499030026" TargetMode="External"/><Relationship Id="rId55" Type="http://schemas.openxmlformats.org/officeDocument/2006/relationships/hyperlink" Target="http://docs.cntd.ru/document/420380985" TargetMode="External"/><Relationship Id="rId76" Type="http://schemas.openxmlformats.org/officeDocument/2006/relationships/hyperlink" Target="http://docs.cntd.ru/document/902109293" TargetMode="External"/><Relationship Id="rId97" Type="http://schemas.openxmlformats.org/officeDocument/2006/relationships/hyperlink" Target="http://docs.cntd.ru/document/542613559" TargetMode="External"/><Relationship Id="rId120" Type="http://schemas.openxmlformats.org/officeDocument/2006/relationships/hyperlink" Target="http://docs.cntd.ru/document/902360320" TargetMode="External"/><Relationship Id="rId141" Type="http://schemas.openxmlformats.org/officeDocument/2006/relationships/hyperlink" Target="http://docs.cntd.ru/document/542613559" TargetMode="External"/><Relationship Id="rId7" Type="http://schemas.openxmlformats.org/officeDocument/2006/relationships/hyperlink" Target="http://docs.cntd.ru/document/902109293" TargetMode="External"/><Relationship Id="rId162" Type="http://schemas.openxmlformats.org/officeDocument/2006/relationships/hyperlink" Target="http://docs.cntd.ru/document/420318432" TargetMode="External"/><Relationship Id="rId183" Type="http://schemas.openxmlformats.org/officeDocument/2006/relationships/hyperlink" Target="http://docs.cntd.ru/document/542613559" TargetMode="External"/><Relationship Id="rId218" Type="http://schemas.openxmlformats.org/officeDocument/2006/relationships/hyperlink" Target="http://docs.cntd.ru/document/436752124" TargetMode="External"/><Relationship Id="rId239" Type="http://schemas.openxmlformats.org/officeDocument/2006/relationships/hyperlink" Target="http://docs.cntd.ru/document/542613559" TargetMode="External"/><Relationship Id="rId250" Type="http://schemas.openxmlformats.org/officeDocument/2006/relationships/hyperlink" Target="http://docs.cntd.ru/document/499021719" TargetMode="External"/><Relationship Id="rId271" Type="http://schemas.openxmlformats.org/officeDocument/2006/relationships/hyperlink" Target="http://docs.cntd.ru/document/542613559" TargetMode="External"/><Relationship Id="rId292" Type="http://schemas.openxmlformats.org/officeDocument/2006/relationships/hyperlink" Target="http://docs.cntd.ru/document/542613559" TargetMode="External"/><Relationship Id="rId306" Type="http://schemas.openxmlformats.org/officeDocument/2006/relationships/hyperlink" Target="http://docs.cntd.ru/document/420287113" TargetMode="External"/><Relationship Id="rId24" Type="http://schemas.openxmlformats.org/officeDocument/2006/relationships/hyperlink" Target="http://docs.cntd.ru/document/902312622" TargetMode="External"/><Relationship Id="rId45" Type="http://schemas.openxmlformats.org/officeDocument/2006/relationships/hyperlink" Target="http://docs.cntd.ru/document/420242990" TargetMode="External"/><Relationship Id="rId66" Type="http://schemas.openxmlformats.org/officeDocument/2006/relationships/hyperlink" Target="http://docs.cntd.ru/document/902018429" TargetMode="External"/><Relationship Id="rId87" Type="http://schemas.openxmlformats.org/officeDocument/2006/relationships/hyperlink" Target="http://docs.cntd.ru/document/436752124" TargetMode="External"/><Relationship Id="rId110" Type="http://schemas.openxmlformats.org/officeDocument/2006/relationships/hyperlink" Target="http://docs.cntd.ru/document/420287113" TargetMode="External"/><Relationship Id="rId131" Type="http://schemas.openxmlformats.org/officeDocument/2006/relationships/hyperlink" Target="http://docs.cntd.ru/document/902290765" TargetMode="External"/><Relationship Id="rId327" Type="http://schemas.openxmlformats.org/officeDocument/2006/relationships/hyperlink" Target="http://docs.cntd.ru/document/499051338" TargetMode="External"/><Relationship Id="rId152" Type="http://schemas.openxmlformats.org/officeDocument/2006/relationships/hyperlink" Target="http://docs.cntd.ru/document/902290189" TargetMode="External"/><Relationship Id="rId173" Type="http://schemas.openxmlformats.org/officeDocument/2006/relationships/hyperlink" Target="http://docs.cntd.ru/document/902316145" TargetMode="External"/><Relationship Id="rId194" Type="http://schemas.openxmlformats.org/officeDocument/2006/relationships/hyperlink" Target="http://docs.cntd.ru/document/902290189" TargetMode="External"/><Relationship Id="rId208" Type="http://schemas.openxmlformats.org/officeDocument/2006/relationships/hyperlink" Target="http://docs.cntd.ru/document/902290189" TargetMode="External"/><Relationship Id="rId229" Type="http://schemas.openxmlformats.org/officeDocument/2006/relationships/hyperlink" Target="http://docs.cntd.ru/document/902109293" TargetMode="External"/><Relationship Id="rId240" Type="http://schemas.openxmlformats.org/officeDocument/2006/relationships/hyperlink" Target="http://docs.cntd.ru/document/902109293" TargetMode="External"/><Relationship Id="rId261" Type="http://schemas.openxmlformats.org/officeDocument/2006/relationships/hyperlink" Target="http://docs.cntd.ru/document/542613559" TargetMode="External"/><Relationship Id="rId14" Type="http://schemas.openxmlformats.org/officeDocument/2006/relationships/hyperlink" Target="http://docs.cntd.ru/document/902254141" TargetMode="External"/><Relationship Id="rId35" Type="http://schemas.openxmlformats.org/officeDocument/2006/relationships/hyperlink" Target="http://docs.cntd.ru/document/499030026" TargetMode="External"/><Relationship Id="rId56" Type="http://schemas.openxmlformats.org/officeDocument/2006/relationships/hyperlink" Target="http://docs.cntd.ru/document/436752124" TargetMode="External"/><Relationship Id="rId77" Type="http://schemas.openxmlformats.org/officeDocument/2006/relationships/hyperlink" Target="http://docs.cntd.ru/document/542613559" TargetMode="External"/><Relationship Id="rId100" Type="http://schemas.openxmlformats.org/officeDocument/2006/relationships/hyperlink" Target="http://docs.cntd.ru/document/542613559" TargetMode="External"/><Relationship Id="rId282" Type="http://schemas.openxmlformats.org/officeDocument/2006/relationships/hyperlink" Target="http://docs.cntd.ru/document/902109293" TargetMode="External"/><Relationship Id="rId317" Type="http://schemas.openxmlformats.org/officeDocument/2006/relationships/hyperlink" Target="http://docs.cntd.ru/document/499051338" TargetMode="External"/><Relationship Id="rId8" Type="http://schemas.openxmlformats.org/officeDocument/2006/relationships/hyperlink" Target="http://docs.cntd.ru/document/902109293" TargetMode="External"/><Relationship Id="rId98" Type="http://schemas.openxmlformats.org/officeDocument/2006/relationships/hyperlink" Target="http://docs.cntd.ru/document/542613559" TargetMode="External"/><Relationship Id="rId121" Type="http://schemas.openxmlformats.org/officeDocument/2006/relationships/hyperlink" Target="http://docs.cntd.ru/document/436752124" TargetMode="External"/><Relationship Id="rId142" Type="http://schemas.openxmlformats.org/officeDocument/2006/relationships/hyperlink" Target="http://docs.cntd.ru/document/902109293" TargetMode="External"/><Relationship Id="rId163" Type="http://schemas.openxmlformats.org/officeDocument/2006/relationships/hyperlink" Target="http://docs.cntd.ru/document/420318432" TargetMode="External"/><Relationship Id="rId184" Type="http://schemas.openxmlformats.org/officeDocument/2006/relationships/hyperlink" Target="http://docs.cntd.ru/document/902109293" TargetMode="External"/><Relationship Id="rId219" Type="http://schemas.openxmlformats.org/officeDocument/2006/relationships/hyperlink" Target="http://docs.cntd.ru/document/542613559" TargetMode="External"/><Relationship Id="rId3" Type="http://schemas.openxmlformats.org/officeDocument/2006/relationships/webSettings" Target="webSettings.xml"/><Relationship Id="rId214" Type="http://schemas.openxmlformats.org/officeDocument/2006/relationships/hyperlink" Target="http://docs.cntd.ru/document/902135756" TargetMode="External"/><Relationship Id="rId230" Type="http://schemas.openxmlformats.org/officeDocument/2006/relationships/hyperlink" Target="http://docs.cntd.ru/document/542613559" TargetMode="External"/><Relationship Id="rId235" Type="http://schemas.openxmlformats.org/officeDocument/2006/relationships/hyperlink" Target="http://docs.cntd.ru/document/499051338" TargetMode="External"/><Relationship Id="rId251" Type="http://schemas.openxmlformats.org/officeDocument/2006/relationships/hyperlink" Target="http://docs.cntd.ru/document/499021719" TargetMode="External"/><Relationship Id="rId256" Type="http://schemas.openxmlformats.org/officeDocument/2006/relationships/hyperlink" Target="http://docs.cntd.ru/document/542613559" TargetMode="External"/><Relationship Id="rId277" Type="http://schemas.openxmlformats.org/officeDocument/2006/relationships/hyperlink" Target="http://docs.cntd.ru/document/420242990" TargetMode="External"/><Relationship Id="rId298" Type="http://schemas.openxmlformats.org/officeDocument/2006/relationships/hyperlink" Target="http://docs.cntd.ru/document/902316145" TargetMode="External"/><Relationship Id="rId25" Type="http://schemas.openxmlformats.org/officeDocument/2006/relationships/hyperlink" Target="http://docs.cntd.ru/document/902315722" TargetMode="External"/><Relationship Id="rId46" Type="http://schemas.openxmlformats.org/officeDocument/2006/relationships/hyperlink" Target="http://docs.cntd.ru/document/420242945" TargetMode="External"/><Relationship Id="rId67" Type="http://schemas.openxmlformats.org/officeDocument/2006/relationships/hyperlink" Target="http://docs.cntd.ru/document/420287113" TargetMode="External"/><Relationship Id="rId116" Type="http://schemas.openxmlformats.org/officeDocument/2006/relationships/hyperlink" Target="http://docs.cntd.ru/document/436752124" TargetMode="External"/><Relationship Id="rId137" Type="http://schemas.openxmlformats.org/officeDocument/2006/relationships/hyperlink" Target="http://docs.cntd.ru/document/902353938" TargetMode="External"/><Relationship Id="rId158" Type="http://schemas.openxmlformats.org/officeDocument/2006/relationships/hyperlink" Target="http://docs.cntd.ru/document/420287123" TargetMode="External"/><Relationship Id="rId272" Type="http://schemas.openxmlformats.org/officeDocument/2006/relationships/hyperlink" Target="http://docs.cntd.ru/document/420242945" TargetMode="External"/><Relationship Id="rId293" Type="http://schemas.openxmlformats.org/officeDocument/2006/relationships/hyperlink" Target="http://docs.cntd.ru/document/499021719" TargetMode="External"/><Relationship Id="rId302" Type="http://schemas.openxmlformats.org/officeDocument/2006/relationships/hyperlink" Target="http://docs.cntd.ru/document/420204132" TargetMode="External"/><Relationship Id="rId307" Type="http://schemas.openxmlformats.org/officeDocument/2006/relationships/hyperlink" Target="http://docs.cntd.ru/document/499051338" TargetMode="External"/><Relationship Id="rId323" Type="http://schemas.openxmlformats.org/officeDocument/2006/relationships/hyperlink" Target="http://docs.cntd.ru/document/542613559" TargetMode="External"/><Relationship Id="rId328" Type="http://schemas.openxmlformats.org/officeDocument/2006/relationships/hyperlink" Target="http://docs.cntd.ru/document/499051338" TargetMode="External"/><Relationship Id="rId20" Type="http://schemas.openxmlformats.org/officeDocument/2006/relationships/hyperlink" Target="http://docs.cntd.ru/document/902290208" TargetMode="External"/><Relationship Id="rId41" Type="http://schemas.openxmlformats.org/officeDocument/2006/relationships/hyperlink" Target="http://docs.cntd.ru/document/420225758" TargetMode="External"/><Relationship Id="rId62" Type="http://schemas.openxmlformats.org/officeDocument/2006/relationships/hyperlink" Target="http://docs.cntd.ru/document/499051338" TargetMode="External"/><Relationship Id="rId83" Type="http://schemas.openxmlformats.org/officeDocument/2006/relationships/hyperlink" Target="http://docs.cntd.ru/document/542613559" TargetMode="External"/><Relationship Id="rId88" Type="http://schemas.openxmlformats.org/officeDocument/2006/relationships/hyperlink" Target="http://docs.cntd.ru/document/542613559" TargetMode="External"/><Relationship Id="rId111" Type="http://schemas.openxmlformats.org/officeDocument/2006/relationships/hyperlink" Target="http://docs.cntd.ru/document/499051338" TargetMode="External"/><Relationship Id="rId132" Type="http://schemas.openxmlformats.org/officeDocument/2006/relationships/hyperlink" Target="http://docs.cntd.ru/document/902353938" TargetMode="External"/><Relationship Id="rId153" Type="http://schemas.openxmlformats.org/officeDocument/2006/relationships/hyperlink" Target="http://docs.cntd.ru/document/902290189" TargetMode="External"/><Relationship Id="rId174" Type="http://schemas.openxmlformats.org/officeDocument/2006/relationships/hyperlink" Target="http://docs.cntd.ru/document/499051338" TargetMode="External"/><Relationship Id="rId179" Type="http://schemas.openxmlformats.org/officeDocument/2006/relationships/hyperlink" Target="http://docs.cntd.ru/document/499018388" TargetMode="External"/><Relationship Id="rId195" Type="http://schemas.openxmlformats.org/officeDocument/2006/relationships/hyperlink" Target="http://docs.cntd.ru/document/902353938" TargetMode="External"/><Relationship Id="rId209" Type="http://schemas.openxmlformats.org/officeDocument/2006/relationships/hyperlink" Target="http://docs.cntd.ru/document/902290189" TargetMode="External"/><Relationship Id="rId190" Type="http://schemas.openxmlformats.org/officeDocument/2006/relationships/hyperlink" Target="http://docs.cntd.ru/document/902290189" TargetMode="External"/><Relationship Id="rId204" Type="http://schemas.openxmlformats.org/officeDocument/2006/relationships/hyperlink" Target="http://docs.cntd.ru/document/902290189" TargetMode="External"/><Relationship Id="rId220" Type="http://schemas.openxmlformats.org/officeDocument/2006/relationships/hyperlink" Target="http://docs.cntd.ru/document/902254141" TargetMode="External"/><Relationship Id="rId225" Type="http://schemas.openxmlformats.org/officeDocument/2006/relationships/hyperlink" Target="http://docs.cntd.ru/document/902109293" TargetMode="External"/><Relationship Id="rId241" Type="http://schemas.openxmlformats.org/officeDocument/2006/relationships/hyperlink" Target="http://docs.cntd.ru/document/902109293" TargetMode="External"/><Relationship Id="rId246" Type="http://schemas.openxmlformats.org/officeDocument/2006/relationships/hyperlink" Target="http://docs.cntd.ru/document/542613559" TargetMode="External"/><Relationship Id="rId267" Type="http://schemas.openxmlformats.org/officeDocument/2006/relationships/hyperlink" Target="http://docs.cntd.ru/document/542613559" TargetMode="External"/><Relationship Id="rId288" Type="http://schemas.openxmlformats.org/officeDocument/2006/relationships/hyperlink" Target="http://docs.cntd.ru/document/499018388" TargetMode="External"/><Relationship Id="rId15" Type="http://schemas.openxmlformats.org/officeDocument/2006/relationships/hyperlink" Target="http://docs.cntd.ru/document/902288595" TargetMode="External"/><Relationship Id="rId36" Type="http://schemas.openxmlformats.org/officeDocument/2006/relationships/hyperlink" Target="http://docs.cntd.ru/document/499051338" TargetMode="External"/><Relationship Id="rId57" Type="http://schemas.openxmlformats.org/officeDocument/2006/relationships/hyperlink" Target="http://docs.cntd.ru/document/436753192" TargetMode="External"/><Relationship Id="rId106" Type="http://schemas.openxmlformats.org/officeDocument/2006/relationships/hyperlink" Target="http://docs.cntd.ru/document/542613559" TargetMode="External"/><Relationship Id="rId127" Type="http://schemas.openxmlformats.org/officeDocument/2006/relationships/hyperlink" Target="http://docs.cntd.ru/document/902353938" TargetMode="External"/><Relationship Id="rId262" Type="http://schemas.openxmlformats.org/officeDocument/2006/relationships/hyperlink" Target="http://docs.cntd.ru/document/902254141" TargetMode="External"/><Relationship Id="rId283" Type="http://schemas.openxmlformats.org/officeDocument/2006/relationships/hyperlink" Target="http://docs.cntd.ru/document/902109293" TargetMode="External"/><Relationship Id="rId313" Type="http://schemas.openxmlformats.org/officeDocument/2006/relationships/hyperlink" Target="http://docs.cntd.ru/document/499051338" TargetMode="External"/><Relationship Id="rId318" Type="http://schemas.openxmlformats.org/officeDocument/2006/relationships/hyperlink" Target="http://docs.cntd.ru/document/902109293" TargetMode="External"/><Relationship Id="rId10" Type="http://schemas.openxmlformats.org/officeDocument/2006/relationships/hyperlink" Target="http://docs.cntd.ru/document/902167488" TargetMode="External"/><Relationship Id="rId31" Type="http://schemas.openxmlformats.org/officeDocument/2006/relationships/hyperlink" Target="http://docs.cntd.ru/document/902360320" TargetMode="External"/><Relationship Id="rId52" Type="http://schemas.openxmlformats.org/officeDocument/2006/relationships/hyperlink" Target="http://docs.cntd.ru/document/420287123" TargetMode="External"/><Relationship Id="rId73" Type="http://schemas.openxmlformats.org/officeDocument/2006/relationships/hyperlink" Target="http://docs.cntd.ru/document/542613559" TargetMode="External"/><Relationship Id="rId78" Type="http://schemas.openxmlformats.org/officeDocument/2006/relationships/hyperlink" Target="http://docs.cntd.ru/document/542613559" TargetMode="External"/><Relationship Id="rId94" Type="http://schemas.openxmlformats.org/officeDocument/2006/relationships/hyperlink" Target="http://docs.cntd.ru/document/436752124" TargetMode="External"/><Relationship Id="rId99" Type="http://schemas.openxmlformats.org/officeDocument/2006/relationships/hyperlink" Target="http://docs.cntd.ru/document/902109293" TargetMode="External"/><Relationship Id="rId101" Type="http://schemas.openxmlformats.org/officeDocument/2006/relationships/hyperlink" Target="http://docs.cntd.ru/document/902047438" TargetMode="External"/><Relationship Id="rId122" Type="http://schemas.openxmlformats.org/officeDocument/2006/relationships/hyperlink" Target="http://docs.cntd.ru/document/420287132" TargetMode="External"/><Relationship Id="rId143" Type="http://schemas.openxmlformats.org/officeDocument/2006/relationships/hyperlink" Target="http://docs.cntd.ru/document/902290189" TargetMode="External"/><Relationship Id="rId148" Type="http://schemas.openxmlformats.org/officeDocument/2006/relationships/hyperlink" Target="http://docs.cntd.ru/document/902109293" TargetMode="External"/><Relationship Id="rId164" Type="http://schemas.openxmlformats.org/officeDocument/2006/relationships/hyperlink" Target="http://docs.cntd.ru/document/542613559" TargetMode="External"/><Relationship Id="rId169" Type="http://schemas.openxmlformats.org/officeDocument/2006/relationships/hyperlink" Target="http://docs.cntd.ru/document/902312622" TargetMode="External"/><Relationship Id="rId185" Type="http://schemas.openxmlformats.org/officeDocument/2006/relationships/hyperlink" Target="http://docs.cntd.ru/document/902109293" TargetMode="External"/><Relationship Id="rId334" Type="http://schemas.openxmlformats.org/officeDocument/2006/relationships/hyperlink" Target="http://docs.cntd.ru/document/542613559" TargetMode="External"/><Relationship Id="rId4" Type="http://schemas.openxmlformats.org/officeDocument/2006/relationships/hyperlink" Target="http://docs.cntd.ru/document/499021719" TargetMode="External"/><Relationship Id="rId9" Type="http://schemas.openxmlformats.org/officeDocument/2006/relationships/hyperlink" Target="http://docs.cntd.ru/document/902111488" TargetMode="External"/><Relationship Id="rId180" Type="http://schemas.openxmlformats.org/officeDocument/2006/relationships/hyperlink" Target="http://docs.cntd.ru/document/420287113" TargetMode="External"/><Relationship Id="rId210" Type="http://schemas.openxmlformats.org/officeDocument/2006/relationships/hyperlink" Target="http://docs.cntd.ru/document/420225758" TargetMode="External"/><Relationship Id="rId215" Type="http://schemas.openxmlformats.org/officeDocument/2006/relationships/hyperlink" Target="http://docs.cntd.ru/document/902290189" TargetMode="External"/><Relationship Id="rId236" Type="http://schemas.openxmlformats.org/officeDocument/2006/relationships/hyperlink" Target="http://docs.cntd.ru/document/499051338" TargetMode="External"/><Relationship Id="rId257" Type="http://schemas.openxmlformats.org/officeDocument/2006/relationships/hyperlink" Target="http://docs.cntd.ru/document/436752124" TargetMode="External"/><Relationship Id="rId278" Type="http://schemas.openxmlformats.org/officeDocument/2006/relationships/hyperlink" Target="http://docs.cntd.ru/document/542613559" TargetMode="External"/><Relationship Id="rId26" Type="http://schemas.openxmlformats.org/officeDocument/2006/relationships/hyperlink" Target="http://docs.cntd.ru/document/902315722" TargetMode="External"/><Relationship Id="rId231" Type="http://schemas.openxmlformats.org/officeDocument/2006/relationships/hyperlink" Target="http://docs.cntd.ru/document/902109293" TargetMode="External"/><Relationship Id="rId252" Type="http://schemas.openxmlformats.org/officeDocument/2006/relationships/hyperlink" Target="http://docs.cntd.ru/document/499021719" TargetMode="External"/><Relationship Id="rId273" Type="http://schemas.openxmlformats.org/officeDocument/2006/relationships/hyperlink" Target="http://docs.cntd.ru/document/542613559" TargetMode="External"/><Relationship Id="rId294" Type="http://schemas.openxmlformats.org/officeDocument/2006/relationships/hyperlink" Target="http://docs.cntd.ru/document/902018429" TargetMode="External"/><Relationship Id="rId308" Type="http://schemas.openxmlformats.org/officeDocument/2006/relationships/hyperlink" Target="http://docs.cntd.ru/document/902288595" TargetMode="External"/><Relationship Id="rId329" Type="http://schemas.openxmlformats.org/officeDocument/2006/relationships/hyperlink" Target="http://docs.cntd.ru/document/499018388" TargetMode="External"/><Relationship Id="rId47" Type="http://schemas.openxmlformats.org/officeDocument/2006/relationships/hyperlink" Target="http://docs.cntd.ru/document/420242951" TargetMode="External"/><Relationship Id="rId68" Type="http://schemas.openxmlformats.org/officeDocument/2006/relationships/hyperlink" Target="http://docs.cntd.ru/document/420242945" TargetMode="External"/><Relationship Id="rId89" Type="http://schemas.openxmlformats.org/officeDocument/2006/relationships/hyperlink" Target="http://docs.cntd.ru/document/420287113" TargetMode="External"/><Relationship Id="rId112" Type="http://schemas.openxmlformats.org/officeDocument/2006/relationships/hyperlink" Target="http://docs.cntd.ru/document/499051338" TargetMode="External"/><Relationship Id="rId133" Type="http://schemas.openxmlformats.org/officeDocument/2006/relationships/hyperlink" Target="http://docs.cntd.ru/document/499051338" TargetMode="External"/><Relationship Id="rId154" Type="http://schemas.openxmlformats.org/officeDocument/2006/relationships/hyperlink" Target="http://docs.cntd.ru/document/499051338" TargetMode="External"/><Relationship Id="rId175" Type="http://schemas.openxmlformats.org/officeDocument/2006/relationships/hyperlink" Target="http://docs.cntd.ru/document/542613559" TargetMode="External"/><Relationship Id="rId196" Type="http://schemas.openxmlformats.org/officeDocument/2006/relationships/hyperlink" Target="http://docs.cntd.ru/document/902290189" TargetMode="External"/><Relationship Id="rId200" Type="http://schemas.openxmlformats.org/officeDocument/2006/relationships/hyperlink" Target="http://docs.cntd.ru/document/420225758" TargetMode="External"/><Relationship Id="rId16" Type="http://schemas.openxmlformats.org/officeDocument/2006/relationships/hyperlink" Target="http://docs.cntd.ru/document/902288595" TargetMode="External"/><Relationship Id="rId221" Type="http://schemas.openxmlformats.org/officeDocument/2006/relationships/hyperlink" Target="http://docs.cntd.ru/document/499030026" TargetMode="External"/><Relationship Id="rId242" Type="http://schemas.openxmlformats.org/officeDocument/2006/relationships/hyperlink" Target="http://docs.cntd.ru/document/902109293" TargetMode="External"/><Relationship Id="rId263" Type="http://schemas.openxmlformats.org/officeDocument/2006/relationships/hyperlink" Target="http://docs.cntd.ru/document/499030026" TargetMode="External"/><Relationship Id="rId284" Type="http://schemas.openxmlformats.org/officeDocument/2006/relationships/hyperlink" Target="http://docs.cntd.ru/document/436753192" TargetMode="External"/><Relationship Id="rId319" Type="http://schemas.openxmlformats.org/officeDocument/2006/relationships/hyperlink" Target="http://docs.cntd.ru/document/542613559" TargetMode="External"/><Relationship Id="rId37" Type="http://schemas.openxmlformats.org/officeDocument/2006/relationships/hyperlink" Target="http://docs.cntd.ru/document/499067429" TargetMode="External"/><Relationship Id="rId58" Type="http://schemas.openxmlformats.org/officeDocument/2006/relationships/hyperlink" Target="http://docs.cntd.ru/document/542613559" TargetMode="External"/><Relationship Id="rId79" Type="http://schemas.openxmlformats.org/officeDocument/2006/relationships/hyperlink" Target="http://docs.cntd.ru/document/542613559" TargetMode="External"/><Relationship Id="rId102" Type="http://schemas.openxmlformats.org/officeDocument/2006/relationships/hyperlink" Target="http://docs.cntd.ru/document/436752124" TargetMode="External"/><Relationship Id="rId123" Type="http://schemas.openxmlformats.org/officeDocument/2006/relationships/hyperlink" Target="http://docs.cntd.ru/document/436752124" TargetMode="External"/><Relationship Id="rId144" Type="http://schemas.openxmlformats.org/officeDocument/2006/relationships/hyperlink" Target="http://docs.cntd.ru/document/902290765" TargetMode="External"/><Relationship Id="rId330" Type="http://schemas.openxmlformats.org/officeDocument/2006/relationships/hyperlink" Target="http://docs.cntd.ru/document/542613559" TargetMode="External"/><Relationship Id="rId90" Type="http://schemas.openxmlformats.org/officeDocument/2006/relationships/hyperlink" Target="http://docs.cntd.ru/document/436752124" TargetMode="External"/><Relationship Id="rId165" Type="http://schemas.openxmlformats.org/officeDocument/2006/relationships/hyperlink" Target="http://docs.cntd.ru/document/420380985" TargetMode="External"/><Relationship Id="rId186" Type="http://schemas.openxmlformats.org/officeDocument/2006/relationships/hyperlink" Target="http://docs.cntd.ru/document/902109293" TargetMode="External"/><Relationship Id="rId211" Type="http://schemas.openxmlformats.org/officeDocument/2006/relationships/hyperlink" Target="http://docs.cntd.ru/document/902290189" TargetMode="External"/><Relationship Id="rId232" Type="http://schemas.openxmlformats.org/officeDocument/2006/relationships/hyperlink" Target="http://docs.cntd.ru/document/542613559" TargetMode="External"/><Relationship Id="rId253" Type="http://schemas.openxmlformats.org/officeDocument/2006/relationships/hyperlink" Target="http://docs.cntd.ru/document/542613559" TargetMode="External"/><Relationship Id="rId274" Type="http://schemas.openxmlformats.org/officeDocument/2006/relationships/hyperlink" Target="http://docs.cntd.ru/document/499018388" TargetMode="External"/><Relationship Id="rId295" Type="http://schemas.openxmlformats.org/officeDocument/2006/relationships/hyperlink" Target="http://docs.cntd.ru/document/542613559" TargetMode="External"/><Relationship Id="rId309" Type="http://schemas.openxmlformats.org/officeDocument/2006/relationships/hyperlink" Target="http://docs.cntd.ru/document/420242990" TargetMode="External"/><Relationship Id="rId27" Type="http://schemas.openxmlformats.org/officeDocument/2006/relationships/hyperlink" Target="http://docs.cntd.ru/document/902316145" TargetMode="External"/><Relationship Id="rId48" Type="http://schemas.openxmlformats.org/officeDocument/2006/relationships/hyperlink" Target="http://docs.cntd.ru/document/420287132" TargetMode="External"/><Relationship Id="rId69" Type="http://schemas.openxmlformats.org/officeDocument/2006/relationships/hyperlink" Target="http://docs.cntd.ru/document/542613559" TargetMode="External"/><Relationship Id="rId113" Type="http://schemas.openxmlformats.org/officeDocument/2006/relationships/hyperlink" Target="http://docs.cntd.ru/document/499051338" TargetMode="External"/><Relationship Id="rId134" Type="http://schemas.openxmlformats.org/officeDocument/2006/relationships/hyperlink" Target="http://docs.cntd.ru/document/902109293" TargetMode="External"/><Relationship Id="rId320" Type="http://schemas.openxmlformats.org/officeDocument/2006/relationships/hyperlink" Target="http://docs.cntd.ru/document/420227533" TargetMode="External"/><Relationship Id="rId80" Type="http://schemas.openxmlformats.org/officeDocument/2006/relationships/hyperlink" Target="http://docs.cntd.ru/document/902109293" TargetMode="External"/><Relationship Id="rId155" Type="http://schemas.openxmlformats.org/officeDocument/2006/relationships/hyperlink" Target="http://docs.cntd.ru/document/420287123" TargetMode="External"/><Relationship Id="rId176" Type="http://schemas.openxmlformats.org/officeDocument/2006/relationships/hyperlink" Target="http://docs.cntd.ru/document/902316145" TargetMode="External"/><Relationship Id="rId197" Type="http://schemas.openxmlformats.org/officeDocument/2006/relationships/hyperlink" Target="http://docs.cntd.ru/document/902353938" TargetMode="External"/><Relationship Id="rId201" Type="http://schemas.openxmlformats.org/officeDocument/2006/relationships/hyperlink" Target="http://docs.cntd.ru/document/902290189" TargetMode="External"/><Relationship Id="rId222" Type="http://schemas.openxmlformats.org/officeDocument/2006/relationships/hyperlink" Target="http://docs.cntd.ru/document/542613559" TargetMode="External"/><Relationship Id="rId243" Type="http://schemas.openxmlformats.org/officeDocument/2006/relationships/hyperlink" Target="http://docs.cntd.ru/document/902109293" TargetMode="External"/><Relationship Id="rId264" Type="http://schemas.openxmlformats.org/officeDocument/2006/relationships/hyperlink" Target="http://docs.cntd.ru/document/542613559" TargetMode="External"/><Relationship Id="rId285" Type="http://schemas.openxmlformats.org/officeDocument/2006/relationships/hyperlink" Target="http://docs.cntd.ru/document/902290208" TargetMode="External"/><Relationship Id="rId17" Type="http://schemas.openxmlformats.org/officeDocument/2006/relationships/hyperlink" Target="http://docs.cntd.ru/document/902290189" TargetMode="External"/><Relationship Id="rId38" Type="http://schemas.openxmlformats.org/officeDocument/2006/relationships/hyperlink" Target="http://docs.cntd.ru/document/499067429" TargetMode="External"/><Relationship Id="rId59" Type="http://schemas.openxmlformats.org/officeDocument/2006/relationships/hyperlink" Target="http://docs.cntd.ru/document/902316145" TargetMode="External"/><Relationship Id="rId103" Type="http://schemas.openxmlformats.org/officeDocument/2006/relationships/hyperlink" Target="http://docs.cntd.ru/document/436752124" TargetMode="External"/><Relationship Id="rId124" Type="http://schemas.openxmlformats.org/officeDocument/2006/relationships/hyperlink" Target="http://docs.cntd.ru/document/902360320" TargetMode="External"/><Relationship Id="rId310" Type="http://schemas.openxmlformats.org/officeDocument/2006/relationships/hyperlink" Target="http://docs.cntd.ru/document/499051338" TargetMode="External"/><Relationship Id="rId70" Type="http://schemas.openxmlformats.org/officeDocument/2006/relationships/hyperlink" Target="http://docs.cntd.ru/document/902111488" TargetMode="External"/><Relationship Id="rId91" Type="http://schemas.openxmlformats.org/officeDocument/2006/relationships/hyperlink" Target="http://docs.cntd.ru/document/542613559" TargetMode="External"/><Relationship Id="rId145" Type="http://schemas.openxmlformats.org/officeDocument/2006/relationships/hyperlink" Target="http://docs.cntd.ru/document/902290189" TargetMode="External"/><Relationship Id="rId166" Type="http://schemas.openxmlformats.org/officeDocument/2006/relationships/hyperlink" Target="http://docs.cntd.ru/document/420380985" TargetMode="External"/><Relationship Id="rId187" Type="http://schemas.openxmlformats.org/officeDocument/2006/relationships/hyperlink" Target="http://docs.cntd.ru/document/542613559" TargetMode="External"/><Relationship Id="rId331" Type="http://schemas.openxmlformats.org/officeDocument/2006/relationships/hyperlink" Target="http://docs.cntd.ru/document/499051338" TargetMode="External"/><Relationship Id="rId1" Type="http://schemas.openxmlformats.org/officeDocument/2006/relationships/styles" Target="styles.xml"/><Relationship Id="rId212" Type="http://schemas.openxmlformats.org/officeDocument/2006/relationships/hyperlink" Target="http://docs.cntd.ru/document/902135756" TargetMode="External"/><Relationship Id="rId233" Type="http://schemas.openxmlformats.org/officeDocument/2006/relationships/hyperlink" Target="http://docs.cntd.ru/document/499051338" TargetMode="External"/><Relationship Id="rId254" Type="http://schemas.openxmlformats.org/officeDocument/2006/relationships/hyperlink" Target="http://docs.cntd.ru/document/436752124" TargetMode="External"/><Relationship Id="rId28" Type="http://schemas.openxmlformats.org/officeDocument/2006/relationships/hyperlink" Target="http://docs.cntd.ru/document/902316145" TargetMode="External"/><Relationship Id="rId49" Type="http://schemas.openxmlformats.org/officeDocument/2006/relationships/hyperlink" Target="http://docs.cntd.ru/document/420287132" TargetMode="External"/><Relationship Id="rId114" Type="http://schemas.openxmlformats.org/officeDocument/2006/relationships/hyperlink" Target="http://docs.cntd.ru/document/499051338" TargetMode="External"/><Relationship Id="rId275" Type="http://schemas.openxmlformats.org/officeDocument/2006/relationships/hyperlink" Target="http://docs.cntd.ru/document/542613559" TargetMode="External"/><Relationship Id="rId296" Type="http://schemas.openxmlformats.org/officeDocument/2006/relationships/hyperlink" Target="http://docs.cntd.ru/document/420287113" TargetMode="External"/><Relationship Id="rId300" Type="http://schemas.openxmlformats.org/officeDocument/2006/relationships/hyperlink" Target="http://docs.cntd.ru/document/902109293" TargetMode="External"/><Relationship Id="rId60" Type="http://schemas.openxmlformats.org/officeDocument/2006/relationships/hyperlink" Target="http://docs.cntd.ru/document/902316145" TargetMode="External"/><Relationship Id="rId81" Type="http://schemas.openxmlformats.org/officeDocument/2006/relationships/hyperlink" Target="http://docs.cntd.ru/document/420287401" TargetMode="External"/><Relationship Id="rId135" Type="http://schemas.openxmlformats.org/officeDocument/2006/relationships/hyperlink" Target="http://docs.cntd.ru/document/499051338" TargetMode="External"/><Relationship Id="rId156" Type="http://schemas.openxmlformats.org/officeDocument/2006/relationships/hyperlink" Target="http://docs.cntd.ru/document/902192295" TargetMode="External"/><Relationship Id="rId177" Type="http://schemas.openxmlformats.org/officeDocument/2006/relationships/hyperlink" Target="http://docs.cntd.ru/document/499051338" TargetMode="External"/><Relationship Id="rId198" Type="http://schemas.openxmlformats.org/officeDocument/2006/relationships/hyperlink" Target="http://docs.cntd.ru/document/902290189" TargetMode="External"/><Relationship Id="rId321" Type="http://schemas.openxmlformats.org/officeDocument/2006/relationships/hyperlink" Target="http://docs.cntd.ru/document/901820936" TargetMode="External"/><Relationship Id="rId202" Type="http://schemas.openxmlformats.org/officeDocument/2006/relationships/hyperlink" Target="http://docs.cntd.ru/document/499051338" TargetMode="External"/><Relationship Id="rId223" Type="http://schemas.openxmlformats.org/officeDocument/2006/relationships/hyperlink" Target="http://docs.cntd.ru/document/499051338" TargetMode="External"/><Relationship Id="rId244" Type="http://schemas.openxmlformats.org/officeDocument/2006/relationships/hyperlink" Target="http://docs.cntd.ru/document/499021719" TargetMode="External"/><Relationship Id="rId18" Type="http://schemas.openxmlformats.org/officeDocument/2006/relationships/hyperlink" Target="http://docs.cntd.ru/document/902290189" TargetMode="External"/><Relationship Id="rId39" Type="http://schemas.openxmlformats.org/officeDocument/2006/relationships/hyperlink" Target="http://docs.cntd.ru/document/420204132" TargetMode="External"/><Relationship Id="rId265" Type="http://schemas.openxmlformats.org/officeDocument/2006/relationships/hyperlink" Target="http://docs.cntd.ru/document/436752124" TargetMode="External"/><Relationship Id="rId286" Type="http://schemas.openxmlformats.org/officeDocument/2006/relationships/hyperlink" Target="http://docs.cntd.ru/document/542613559" TargetMode="External"/><Relationship Id="rId50" Type="http://schemas.openxmlformats.org/officeDocument/2006/relationships/hyperlink" Target="http://docs.cntd.ru/document/420287401" TargetMode="External"/><Relationship Id="rId104" Type="http://schemas.openxmlformats.org/officeDocument/2006/relationships/hyperlink" Target="http://docs.cntd.ru/document/436752124" TargetMode="External"/><Relationship Id="rId125" Type="http://schemas.openxmlformats.org/officeDocument/2006/relationships/hyperlink" Target="http://docs.cntd.ru/document/436752124" TargetMode="External"/><Relationship Id="rId146" Type="http://schemas.openxmlformats.org/officeDocument/2006/relationships/hyperlink" Target="http://docs.cntd.ru/document/499051338" TargetMode="External"/><Relationship Id="rId167" Type="http://schemas.openxmlformats.org/officeDocument/2006/relationships/hyperlink" Target="http://docs.cntd.ru/document/542613559" TargetMode="External"/><Relationship Id="rId188" Type="http://schemas.openxmlformats.org/officeDocument/2006/relationships/hyperlink" Target="http://docs.cntd.ru/document/499051338" TargetMode="External"/><Relationship Id="rId311" Type="http://schemas.openxmlformats.org/officeDocument/2006/relationships/hyperlink" Target="http://docs.cntd.ru/document/499051338" TargetMode="External"/><Relationship Id="rId332" Type="http://schemas.openxmlformats.org/officeDocument/2006/relationships/hyperlink" Target="http://docs.cntd.ru/document/436753192" TargetMode="External"/><Relationship Id="rId71" Type="http://schemas.openxmlformats.org/officeDocument/2006/relationships/hyperlink" Target="http://docs.cntd.ru/document/902109293" TargetMode="External"/><Relationship Id="rId92" Type="http://schemas.openxmlformats.org/officeDocument/2006/relationships/hyperlink" Target="http://docs.cntd.ru/document/542613559" TargetMode="External"/><Relationship Id="rId213" Type="http://schemas.openxmlformats.org/officeDocument/2006/relationships/hyperlink" Target="http://docs.cntd.ru/document/902290189" TargetMode="External"/><Relationship Id="rId234" Type="http://schemas.openxmlformats.org/officeDocument/2006/relationships/hyperlink" Target="http://docs.cntd.ru/document/499051338" TargetMode="External"/><Relationship Id="rId2" Type="http://schemas.openxmlformats.org/officeDocument/2006/relationships/settings" Target="settings.xml"/><Relationship Id="rId29" Type="http://schemas.openxmlformats.org/officeDocument/2006/relationships/hyperlink" Target="http://docs.cntd.ru/document/902389660" TargetMode="External"/><Relationship Id="rId255" Type="http://schemas.openxmlformats.org/officeDocument/2006/relationships/hyperlink" Target="http://docs.cntd.ru/document/436752124" TargetMode="External"/><Relationship Id="rId276" Type="http://schemas.openxmlformats.org/officeDocument/2006/relationships/hyperlink" Target="http://docs.cntd.ru/document/542613559" TargetMode="External"/><Relationship Id="rId297" Type="http://schemas.openxmlformats.org/officeDocument/2006/relationships/hyperlink" Target="http://docs.cntd.ru/document/902109293" TargetMode="External"/><Relationship Id="rId40" Type="http://schemas.openxmlformats.org/officeDocument/2006/relationships/hyperlink" Target="http://docs.cntd.ru/document/420225758" TargetMode="External"/><Relationship Id="rId115" Type="http://schemas.openxmlformats.org/officeDocument/2006/relationships/hyperlink" Target="http://docs.cntd.ru/document/499051338" TargetMode="External"/><Relationship Id="rId136" Type="http://schemas.openxmlformats.org/officeDocument/2006/relationships/hyperlink" Target="http://docs.cntd.ru/document/902290189" TargetMode="External"/><Relationship Id="rId157" Type="http://schemas.openxmlformats.org/officeDocument/2006/relationships/hyperlink" Target="http://docs.cntd.ru/document/901744603" TargetMode="External"/><Relationship Id="rId178" Type="http://schemas.openxmlformats.org/officeDocument/2006/relationships/hyperlink" Target="http://docs.cntd.ru/document/499051338" TargetMode="External"/><Relationship Id="rId301" Type="http://schemas.openxmlformats.org/officeDocument/2006/relationships/hyperlink" Target="http://docs.cntd.ru/document/901732256" TargetMode="External"/><Relationship Id="rId322" Type="http://schemas.openxmlformats.org/officeDocument/2006/relationships/hyperlink" Target="http://docs.cntd.ru/document/420227533" TargetMode="External"/><Relationship Id="rId61" Type="http://schemas.openxmlformats.org/officeDocument/2006/relationships/hyperlink" Target="http://docs.cntd.ru/document/499018388" TargetMode="External"/><Relationship Id="rId82" Type="http://schemas.openxmlformats.org/officeDocument/2006/relationships/hyperlink" Target="http://docs.cntd.ru/document/436752124" TargetMode="External"/><Relationship Id="rId199" Type="http://schemas.openxmlformats.org/officeDocument/2006/relationships/hyperlink" Target="http://docs.cntd.ru/document/902290189" TargetMode="External"/><Relationship Id="rId203" Type="http://schemas.openxmlformats.org/officeDocument/2006/relationships/hyperlink" Target="http://docs.cntd.ru/document/902290189" TargetMode="External"/><Relationship Id="rId19" Type="http://schemas.openxmlformats.org/officeDocument/2006/relationships/hyperlink" Target="http://docs.cntd.ru/document/902290209" TargetMode="External"/><Relationship Id="rId224" Type="http://schemas.openxmlformats.org/officeDocument/2006/relationships/hyperlink" Target="http://docs.cntd.ru/document/542613559" TargetMode="External"/><Relationship Id="rId245" Type="http://schemas.openxmlformats.org/officeDocument/2006/relationships/hyperlink" Target="http://docs.cntd.ru/document/902109293" TargetMode="External"/><Relationship Id="rId266" Type="http://schemas.openxmlformats.org/officeDocument/2006/relationships/hyperlink" Target="http://docs.cntd.ru/document/542613559" TargetMode="External"/><Relationship Id="rId287" Type="http://schemas.openxmlformats.org/officeDocument/2006/relationships/hyperlink" Target="http://docs.cntd.ru/document/499018388" TargetMode="External"/><Relationship Id="rId30" Type="http://schemas.openxmlformats.org/officeDocument/2006/relationships/hyperlink" Target="http://docs.cntd.ru/document/902353938" TargetMode="External"/><Relationship Id="rId105" Type="http://schemas.openxmlformats.org/officeDocument/2006/relationships/hyperlink" Target="http://docs.cntd.ru/document/542613559" TargetMode="External"/><Relationship Id="rId126" Type="http://schemas.openxmlformats.org/officeDocument/2006/relationships/hyperlink" Target="http://docs.cntd.ru/document/542613559" TargetMode="External"/><Relationship Id="rId147" Type="http://schemas.openxmlformats.org/officeDocument/2006/relationships/hyperlink" Target="http://docs.cntd.ru/document/542613559" TargetMode="External"/><Relationship Id="rId168" Type="http://schemas.openxmlformats.org/officeDocument/2006/relationships/hyperlink" Target="http://docs.cntd.ru/document/542613559" TargetMode="External"/><Relationship Id="rId312" Type="http://schemas.openxmlformats.org/officeDocument/2006/relationships/hyperlink" Target="http://docs.cntd.ru/document/499051338" TargetMode="External"/><Relationship Id="rId333" Type="http://schemas.openxmlformats.org/officeDocument/2006/relationships/hyperlink" Target="http://docs.cntd.ru/document/542613559" TargetMode="External"/><Relationship Id="rId51" Type="http://schemas.openxmlformats.org/officeDocument/2006/relationships/hyperlink" Target="http://docs.cntd.ru/document/420287401" TargetMode="External"/><Relationship Id="rId72" Type="http://schemas.openxmlformats.org/officeDocument/2006/relationships/hyperlink" Target="http://docs.cntd.ru/document/420287113" TargetMode="External"/><Relationship Id="rId93" Type="http://schemas.openxmlformats.org/officeDocument/2006/relationships/hyperlink" Target="http://docs.cntd.ru/document/436752124" TargetMode="External"/><Relationship Id="rId189" Type="http://schemas.openxmlformats.org/officeDocument/2006/relationships/hyperlink" Target="http://docs.cntd.ru/document/542613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25220</Words>
  <Characters>143754</Characters>
  <Application>Microsoft Office Word</Application>
  <DocSecurity>0</DocSecurity>
  <Lines>1197</Lines>
  <Paragraphs>337</Paragraphs>
  <ScaleCrop>false</ScaleCrop>
  <Company/>
  <LinksUpToDate>false</LinksUpToDate>
  <CharactersWithSpaces>168637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2018-06-19T10:24:00Z</dcterms:created>
  <dcterms:modified xsi:type="dcterms:W3CDTF">2018-06-19T10:24:00Z</dcterms:modified>
</cp:coreProperties>
</file>